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ED1410" w:rsidRDefault="009F4611" w:rsidP="007F79C6">
      <w:pPr>
        <w:pageBreakBefore/>
        <w:spacing w:line="240" w:lineRule="auto"/>
        <w:ind w:firstLine="0"/>
        <w:jc w:val="center"/>
        <w:rPr>
          <w:szCs w:val="24"/>
        </w:rPr>
      </w:pPr>
      <w:r w:rsidRPr="00ED1410">
        <w:rPr>
          <w:szCs w:val="24"/>
        </w:rPr>
        <w:t>Федеральное государственное образовательное бюджетное учреждение</w:t>
      </w:r>
    </w:p>
    <w:p w14:paraId="122D37B7" w14:textId="77777777" w:rsidR="009F4611" w:rsidRPr="00ED1410" w:rsidRDefault="009F4611" w:rsidP="007F79C6">
      <w:pPr>
        <w:spacing w:line="240" w:lineRule="auto"/>
        <w:ind w:firstLine="0"/>
        <w:jc w:val="center"/>
        <w:rPr>
          <w:szCs w:val="24"/>
        </w:rPr>
      </w:pPr>
      <w:r w:rsidRPr="00ED1410">
        <w:rPr>
          <w:szCs w:val="24"/>
        </w:rPr>
        <w:t>высшего образования</w:t>
      </w:r>
    </w:p>
    <w:p w14:paraId="6BBF1842" w14:textId="77777777" w:rsidR="009F4611" w:rsidRPr="00ED1410" w:rsidRDefault="009F4611" w:rsidP="007F79C6">
      <w:pPr>
        <w:spacing w:line="240" w:lineRule="auto"/>
        <w:ind w:firstLine="0"/>
        <w:jc w:val="center"/>
        <w:rPr>
          <w:b/>
          <w:caps/>
          <w:szCs w:val="24"/>
        </w:rPr>
      </w:pPr>
      <w:r w:rsidRPr="00ED1410">
        <w:rPr>
          <w:b/>
          <w:caps/>
          <w:szCs w:val="24"/>
        </w:rPr>
        <w:t>«ФинансовЫЙ УНИВЕРСИТЕТ при Правительстве</w:t>
      </w:r>
    </w:p>
    <w:p w14:paraId="1D127F55" w14:textId="77777777" w:rsidR="009F4611" w:rsidRPr="00ED1410" w:rsidRDefault="009F4611" w:rsidP="007F79C6">
      <w:pPr>
        <w:spacing w:line="240" w:lineRule="auto"/>
        <w:ind w:firstLine="0"/>
        <w:jc w:val="center"/>
        <w:rPr>
          <w:b/>
          <w:caps/>
          <w:szCs w:val="24"/>
        </w:rPr>
      </w:pPr>
      <w:r w:rsidRPr="00ED1410">
        <w:rPr>
          <w:b/>
          <w:caps/>
          <w:szCs w:val="24"/>
        </w:rPr>
        <w:t>Российской Федерации»</w:t>
      </w:r>
    </w:p>
    <w:p w14:paraId="69ABB452" w14:textId="77777777" w:rsidR="009F4611" w:rsidRPr="00ED1410" w:rsidRDefault="009F4611" w:rsidP="007F79C6">
      <w:pPr>
        <w:spacing w:line="240" w:lineRule="auto"/>
        <w:ind w:firstLine="0"/>
        <w:jc w:val="center"/>
        <w:rPr>
          <w:b/>
          <w:szCs w:val="24"/>
        </w:rPr>
      </w:pPr>
      <w:r w:rsidRPr="00ED1410">
        <w:rPr>
          <w:b/>
          <w:szCs w:val="24"/>
        </w:rPr>
        <w:t>(Финансовый университет)</w:t>
      </w:r>
    </w:p>
    <w:p w14:paraId="2755A46A" w14:textId="77777777" w:rsidR="00CD20BA" w:rsidRDefault="00CD20BA" w:rsidP="00976210">
      <w:pPr>
        <w:pStyle w:val="af7"/>
        <w:spacing w:before="0"/>
        <w:ind w:firstLine="0"/>
        <w:rPr>
          <w:rFonts w:ascii="Times New Roman" w:hAnsi="Times New Roman"/>
          <w:i w:val="0"/>
          <w:sz w:val="24"/>
          <w:szCs w:val="24"/>
        </w:rPr>
      </w:pPr>
    </w:p>
    <w:p w14:paraId="7B31A2D3" w14:textId="3BBEF1F9" w:rsidR="009F4611" w:rsidRPr="00ED1410" w:rsidRDefault="009F4611" w:rsidP="00976210">
      <w:pPr>
        <w:pStyle w:val="af7"/>
        <w:spacing w:before="0"/>
        <w:ind w:firstLine="0"/>
        <w:rPr>
          <w:rFonts w:ascii="Times New Roman" w:hAnsi="Times New Roman"/>
          <w:i w:val="0"/>
          <w:sz w:val="24"/>
          <w:szCs w:val="24"/>
        </w:rPr>
      </w:pPr>
      <w:r w:rsidRPr="00ED1410">
        <w:rPr>
          <w:rFonts w:ascii="Times New Roman" w:hAnsi="Times New Roman"/>
          <w:i w:val="0"/>
          <w:sz w:val="24"/>
          <w:szCs w:val="24"/>
        </w:rPr>
        <w:t xml:space="preserve">Департамент </w:t>
      </w:r>
      <w:bookmarkStart w:id="0" w:name="_Hlk89608659"/>
      <w:r w:rsidRPr="00ED1410">
        <w:rPr>
          <w:rFonts w:ascii="Times New Roman" w:hAnsi="Times New Roman"/>
          <w:i w:val="0"/>
          <w:sz w:val="24"/>
          <w:szCs w:val="24"/>
        </w:rPr>
        <w:t xml:space="preserve">бизнес-аналитики </w:t>
      </w:r>
      <w:bookmarkEnd w:id="0"/>
    </w:p>
    <w:p w14:paraId="3A406E37" w14:textId="509D268C" w:rsidR="009F4611" w:rsidRPr="00ED1410" w:rsidRDefault="00D311C7" w:rsidP="00976210">
      <w:pPr>
        <w:pStyle w:val="af7"/>
        <w:spacing w:before="0"/>
        <w:ind w:firstLine="0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Ф</w:t>
      </w:r>
      <w:r w:rsidR="009F4611" w:rsidRPr="00ED1410">
        <w:rPr>
          <w:rFonts w:ascii="Times New Roman" w:hAnsi="Times New Roman"/>
          <w:i w:val="0"/>
          <w:sz w:val="24"/>
          <w:szCs w:val="24"/>
        </w:rPr>
        <w:t>акультета налогов, аудита и бизнес-анализа</w:t>
      </w:r>
    </w:p>
    <w:p w14:paraId="21DE1244" w14:textId="77777777" w:rsidR="009F4611" w:rsidRPr="00ED1410" w:rsidRDefault="009F4611" w:rsidP="00976210">
      <w:pPr>
        <w:ind w:firstLine="0"/>
        <w:jc w:val="center"/>
        <w:rPr>
          <w:b/>
          <w:szCs w:val="24"/>
        </w:rPr>
      </w:pPr>
    </w:p>
    <w:tbl>
      <w:tblPr>
        <w:tblW w:w="4560" w:type="pct"/>
        <w:tblInd w:w="1134" w:type="dxa"/>
        <w:tblLook w:val="04A0" w:firstRow="1" w:lastRow="0" w:firstColumn="1" w:lastColumn="0" w:noHBand="0" w:noVBand="1"/>
      </w:tblPr>
      <w:tblGrid>
        <w:gridCol w:w="5081"/>
        <w:gridCol w:w="3967"/>
      </w:tblGrid>
      <w:tr w:rsidR="007F79C6" w:rsidRPr="007F79C6" w14:paraId="16723A31" w14:textId="77777777" w:rsidTr="007F79C6">
        <w:tc>
          <w:tcPr>
            <w:tcW w:w="2808" w:type="pct"/>
            <w:shd w:val="clear" w:color="auto" w:fill="auto"/>
          </w:tcPr>
          <w:p w14:paraId="5B372311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СОГЛАСОВАНО</w:t>
            </w:r>
          </w:p>
          <w:p w14:paraId="6D493B35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ООО «РТЦентр»</w:t>
            </w:r>
          </w:p>
          <w:p w14:paraId="2D716002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 xml:space="preserve">Генеральный директор, </w:t>
            </w:r>
          </w:p>
          <w:p w14:paraId="717CFB06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noProof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72F224C" wp14:editId="264395CD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99060</wp:posOffset>
                  </wp:positionV>
                  <wp:extent cx="1177636" cy="508000"/>
                  <wp:effectExtent l="0" t="0" r="3810" b="6350"/>
                  <wp:wrapNone/>
                  <wp:docPr id="1" name="Рисунок 1" descr="Изображение выглядит как легкий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легкий&#10;&#10;Автоматически созданное описание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573" cy="509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79C6">
              <w:rPr>
                <w:szCs w:val="24"/>
                <w:lang w:eastAsia="ru-RU"/>
              </w:rPr>
              <w:t>к.э.н.  С.Н.Миловидова</w:t>
            </w:r>
          </w:p>
          <w:p w14:paraId="62B70E43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</w:p>
          <w:p w14:paraId="23AB0E90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_____________________________</w:t>
            </w:r>
          </w:p>
          <w:p w14:paraId="745A6534" w14:textId="77777777" w:rsidR="007F79C6" w:rsidRPr="007F79C6" w:rsidRDefault="007F79C6" w:rsidP="007F79C6">
            <w:pPr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(подпись представителя работодателя)</w:t>
            </w:r>
          </w:p>
          <w:p w14:paraId="4AE97340" w14:textId="79369EB5" w:rsidR="007F79C6" w:rsidRPr="007F79C6" w:rsidRDefault="007F79C6" w:rsidP="00D6320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«</w:t>
            </w:r>
            <w:r w:rsidR="00D63204">
              <w:rPr>
                <w:szCs w:val="24"/>
                <w:lang w:eastAsia="ru-RU"/>
              </w:rPr>
              <w:t>20</w:t>
            </w:r>
            <w:r w:rsidRPr="007F79C6">
              <w:rPr>
                <w:szCs w:val="24"/>
                <w:lang w:eastAsia="ru-RU"/>
              </w:rPr>
              <w:t xml:space="preserve">» </w:t>
            </w:r>
            <w:r w:rsidR="00D63204">
              <w:rPr>
                <w:szCs w:val="24"/>
                <w:lang w:eastAsia="ru-RU"/>
              </w:rPr>
              <w:t xml:space="preserve">апреля </w:t>
            </w:r>
            <w:r w:rsidRPr="007F79C6">
              <w:rPr>
                <w:szCs w:val="24"/>
                <w:lang w:eastAsia="ru-RU"/>
              </w:rPr>
              <w:t>202</w:t>
            </w:r>
            <w:r>
              <w:rPr>
                <w:szCs w:val="24"/>
                <w:lang w:eastAsia="ru-RU"/>
              </w:rPr>
              <w:t>3</w:t>
            </w:r>
            <w:r w:rsidRPr="007F79C6">
              <w:rPr>
                <w:szCs w:val="24"/>
                <w:lang w:eastAsia="ru-RU"/>
              </w:rPr>
              <w:t xml:space="preserve"> г.</w:t>
            </w:r>
          </w:p>
        </w:tc>
        <w:tc>
          <w:tcPr>
            <w:tcW w:w="2192" w:type="pct"/>
            <w:shd w:val="clear" w:color="auto" w:fill="auto"/>
          </w:tcPr>
          <w:p w14:paraId="45E0B078" w14:textId="77777777" w:rsidR="00C53422" w:rsidRPr="00C53422" w:rsidRDefault="00C53422" w:rsidP="00C534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  <w:r w:rsidRPr="00C53422">
              <w:rPr>
                <w:szCs w:val="24"/>
                <w:lang w:eastAsia="ru-RU"/>
              </w:rPr>
              <w:t>УТВЕРЖДАЮ</w:t>
            </w:r>
          </w:p>
          <w:p w14:paraId="57DED086" w14:textId="77777777" w:rsidR="00C53422" w:rsidRPr="00C53422" w:rsidRDefault="00C53422" w:rsidP="00C534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  <w:r w:rsidRPr="00C53422">
              <w:rPr>
                <w:szCs w:val="24"/>
                <w:lang w:eastAsia="ru-RU"/>
              </w:rPr>
              <w:t>Проректор по учебной</w:t>
            </w:r>
          </w:p>
          <w:p w14:paraId="19F27D53" w14:textId="77777777" w:rsidR="00C53422" w:rsidRPr="00C53422" w:rsidRDefault="00C53422" w:rsidP="00C534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  <w:r w:rsidRPr="00C53422">
              <w:rPr>
                <w:szCs w:val="24"/>
                <w:lang w:eastAsia="ru-RU"/>
              </w:rPr>
              <w:t>и методической работе</w:t>
            </w:r>
          </w:p>
          <w:p w14:paraId="7E0950F3" w14:textId="77777777" w:rsidR="007F79C6" w:rsidRPr="007F79C6" w:rsidRDefault="007F79C6" w:rsidP="007F79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</w:p>
          <w:p w14:paraId="467377A2" w14:textId="77777777" w:rsidR="007F79C6" w:rsidRPr="007F79C6" w:rsidRDefault="007F79C6" w:rsidP="007F79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_________________ Е.А. Каменева</w:t>
            </w:r>
          </w:p>
          <w:p w14:paraId="56C15758" w14:textId="4874E989" w:rsidR="007F79C6" w:rsidRPr="007F79C6" w:rsidRDefault="007F79C6" w:rsidP="007F79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  <w:r w:rsidRPr="007F79C6">
              <w:rPr>
                <w:szCs w:val="24"/>
                <w:lang w:eastAsia="ru-RU"/>
              </w:rPr>
              <w:t>«</w:t>
            </w:r>
            <w:r w:rsidR="00D63204">
              <w:rPr>
                <w:rFonts w:eastAsia="Arial Unicode MS"/>
                <w:szCs w:val="24"/>
                <w:lang w:eastAsia="ru-RU"/>
              </w:rPr>
              <w:t>26</w:t>
            </w:r>
            <w:r w:rsidRPr="007F79C6">
              <w:rPr>
                <w:szCs w:val="24"/>
                <w:lang w:eastAsia="ru-RU"/>
              </w:rPr>
              <w:t xml:space="preserve">» </w:t>
            </w:r>
            <w:r w:rsidR="00D63204">
              <w:rPr>
                <w:szCs w:val="24"/>
                <w:lang w:eastAsia="ru-RU"/>
              </w:rPr>
              <w:t>апреля</w:t>
            </w:r>
            <w:r w:rsidRPr="007F79C6">
              <w:rPr>
                <w:szCs w:val="24"/>
                <w:lang w:eastAsia="ru-RU"/>
              </w:rPr>
              <w:t xml:space="preserve"> 202</w:t>
            </w:r>
            <w:r>
              <w:rPr>
                <w:szCs w:val="24"/>
                <w:lang w:eastAsia="ru-RU"/>
              </w:rPr>
              <w:t>3</w:t>
            </w:r>
            <w:r w:rsidRPr="007F79C6">
              <w:rPr>
                <w:szCs w:val="24"/>
                <w:lang w:eastAsia="ru-RU"/>
              </w:rPr>
              <w:t xml:space="preserve"> г.</w:t>
            </w:r>
          </w:p>
          <w:p w14:paraId="5240AE79" w14:textId="77777777" w:rsidR="007F79C6" w:rsidRPr="007F79C6" w:rsidRDefault="007F79C6" w:rsidP="007F79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szCs w:val="24"/>
                <w:lang w:eastAsia="ru-RU"/>
              </w:rPr>
            </w:pPr>
          </w:p>
        </w:tc>
      </w:tr>
    </w:tbl>
    <w:p w14:paraId="18567537" w14:textId="77777777" w:rsidR="007F79C6" w:rsidRDefault="007F79C6" w:rsidP="0097621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</w:p>
    <w:p w14:paraId="4C325C9A" w14:textId="77777777" w:rsidR="007F79C6" w:rsidRDefault="007F79C6" w:rsidP="0097621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</w:p>
    <w:p w14:paraId="7288BDEE" w14:textId="77777777" w:rsidR="007F79C6" w:rsidRDefault="007F79C6" w:rsidP="0097621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</w:p>
    <w:p w14:paraId="37308BE3" w14:textId="43175E48" w:rsidR="0024791B" w:rsidRPr="00E04097" w:rsidRDefault="00402D22" w:rsidP="0097621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 w:rsidRPr="00E04097">
        <w:rPr>
          <w:b/>
          <w:sz w:val="28"/>
          <w:szCs w:val="28"/>
          <w:lang w:eastAsia="ru-RU"/>
        </w:rPr>
        <w:t xml:space="preserve">Н.А. </w:t>
      </w:r>
      <w:r w:rsidR="0024791B" w:rsidRPr="00E04097">
        <w:rPr>
          <w:b/>
          <w:sz w:val="28"/>
          <w:szCs w:val="28"/>
          <w:lang w:eastAsia="ru-RU"/>
        </w:rPr>
        <w:t xml:space="preserve">Никифорова </w:t>
      </w:r>
    </w:p>
    <w:p w14:paraId="5E848617" w14:textId="77777777" w:rsidR="0024791B" w:rsidRPr="00E04097" w:rsidRDefault="0024791B" w:rsidP="0097621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</w:p>
    <w:p w14:paraId="5C735450" w14:textId="74363462" w:rsidR="0024791B" w:rsidRPr="00E04097" w:rsidRDefault="0024791B" w:rsidP="00976210">
      <w:pPr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eastAsia="ru-RU"/>
        </w:rPr>
      </w:pPr>
      <w:r w:rsidRPr="00E04097">
        <w:rPr>
          <w:b/>
          <w:sz w:val="28"/>
          <w:szCs w:val="28"/>
          <w:lang w:eastAsia="ru-RU"/>
        </w:rPr>
        <w:t>ФИНАНСОВЫЙ АНАЛИЗ</w:t>
      </w:r>
    </w:p>
    <w:p w14:paraId="4F765A87" w14:textId="77777777" w:rsidR="0024791B" w:rsidRPr="00ED1410" w:rsidRDefault="0024791B" w:rsidP="00976210">
      <w:pPr>
        <w:widowControl w:val="0"/>
        <w:autoSpaceDE w:val="0"/>
        <w:autoSpaceDN w:val="0"/>
        <w:adjustRightInd w:val="0"/>
        <w:ind w:firstLine="0"/>
        <w:jc w:val="center"/>
        <w:rPr>
          <w:b/>
          <w:szCs w:val="24"/>
          <w:lang w:eastAsia="ru-RU"/>
        </w:rPr>
      </w:pPr>
    </w:p>
    <w:p w14:paraId="0A7BC23D" w14:textId="77777777" w:rsidR="0024791B" w:rsidRPr="00ED1410" w:rsidRDefault="0024791B" w:rsidP="00976210">
      <w:pPr>
        <w:widowControl w:val="0"/>
        <w:autoSpaceDE w:val="0"/>
        <w:autoSpaceDN w:val="0"/>
        <w:adjustRightInd w:val="0"/>
        <w:ind w:firstLine="0"/>
        <w:jc w:val="center"/>
        <w:rPr>
          <w:b/>
          <w:szCs w:val="24"/>
          <w:lang w:eastAsia="ru-RU"/>
        </w:rPr>
      </w:pPr>
      <w:r w:rsidRPr="00ED1410">
        <w:rPr>
          <w:b/>
          <w:szCs w:val="24"/>
          <w:lang w:eastAsia="ru-RU"/>
        </w:rPr>
        <w:t>Рабочая программа дисциплины</w:t>
      </w:r>
    </w:p>
    <w:p w14:paraId="48D765CB" w14:textId="77777777" w:rsidR="0024791B" w:rsidRPr="00ED1410" w:rsidRDefault="0024791B" w:rsidP="00976210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szCs w:val="24"/>
          <w:lang w:eastAsia="ru-RU"/>
        </w:rPr>
      </w:pPr>
      <w:r w:rsidRPr="00ED1410">
        <w:rPr>
          <w:szCs w:val="24"/>
          <w:lang w:eastAsia="ru-RU"/>
        </w:rPr>
        <w:t xml:space="preserve">для студентов, обучающихся по направлению подготовки </w:t>
      </w:r>
    </w:p>
    <w:p w14:paraId="0A68E91A" w14:textId="77777777" w:rsidR="0024791B" w:rsidRPr="00ED1410" w:rsidRDefault="0024791B" w:rsidP="00976210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szCs w:val="24"/>
          <w:lang w:eastAsia="ru-RU"/>
        </w:rPr>
      </w:pPr>
      <w:r w:rsidRPr="00ED1410">
        <w:rPr>
          <w:szCs w:val="24"/>
          <w:lang w:eastAsia="ru-RU"/>
        </w:rPr>
        <w:t>38.04.01 «Экономика»</w:t>
      </w:r>
    </w:p>
    <w:p w14:paraId="75C34171" w14:textId="77777777" w:rsidR="0024791B" w:rsidRPr="00ED1410" w:rsidRDefault="0024791B" w:rsidP="00976210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szCs w:val="24"/>
          <w:lang w:eastAsia="ru-RU"/>
        </w:rPr>
      </w:pPr>
      <w:r w:rsidRPr="00ED1410">
        <w:rPr>
          <w:szCs w:val="24"/>
          <w:lang w:eastAsia="ru-RU"/>
        </w:rPr>
        <w:t xml:space="preserve">направленность программы магистратуры </w:t>
      </w:r>
    </w:p>
    <w:p w14:paraId="5EB27254" w14:textId="22F3CAEE" w:rsidR="0024791B" w:rsidRPr="00ED1410" w:rsidRDefault="0024791B" w:rsidP="00976210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szCs w:val="24"/>
          <w:lang w:eastAsia="ru-RU"/>
        </w:rPr>
      </w:pPr>
      <w:r w:rsidRPr="00ED1410">
        <w:rPr>
          <w:szCs w:val="24"/>
          <w:lang w:eastAsia="ru-RU"/>
        </w:rPr>
        <w:t>«</w:t>
      </w:r>
      <w:r w:rsidR="00E04097" w:rsidRPr="00E04097">
        <w:rPr>
          <w:bCs/>
          <w:szCs w:val="24"/>
          <w:lang w:eastAsia="ru-RU"/>
        </w:rPr>
        <w:t>Анализ и стратегический менеджмент в бизнесе</w:t>
      </w:r>
      <w:r w:rsidRPr="00ED1410">
        <w:rPr>
          <w:szCs w:val="24"/>
          <w:lang w:eastAsia="ru-RU"/>
        </w:rPr>
        <w:t>»</w:t>
      </w:r>
    </w:p>
    <w:p w14:paraId="7ED8D81A" w14:textId="1B9150E0" w:rsidR="0024791B" w:rsidRDefault="0024791B" w:rsidP="00976210">
      <w:pPr>
        <w:widowControl w:val="0"/>
        <w:autoSpaceDE w:val="0"/>
        <w:autoSpaceDN w:val="0"/>
        <w:adjustRightInd w:val="0"/>
        <w:ind w:firstLine="0"/>
        <w:rPr>
          <w:b/>
          <w:szCs w:val="24"/>
          <w:lang w:eastAsia="ru-RU"/>
        </w:rPr>
      </w:pPr>
    </w:p>
    <w:p w14:paraId="1FB83A07" w14:textId="77777777" w:rsidR="00D63204" w:rsidRPr="00D63204" w:rsidRDefault="00D63204" w:rsidP="00D63204">
      <w:pPr>
        <w:shd w:val="clear" w:color="auto" w:fill="FFFFFF"/>
        <w:spacing w:line="240" w:lineRule="auto"/>
        <w:ind w:firstLine="0"/>
        <w:jc w:val="center"/>
        <w:rPr>
          <w:i/>
          <w:spacing w:val="-4"/>
          <w:szCs w:val="24"/>
        </w:rPr>
      </w:pPr>
      <w:r w:rsidRPr="00D63204">
        <w:rPr>
          <w:i/>
          <w:spacing w:val="-4"/>
          <w:szCs w:val="24"/>
        </w:rPr>
        <w:t>Рекомендовано Ученым советом Факультета налогов, аудита и бизнес-анализа</w:t>
      </w:r>
    </w:p>
    <w:p w14:paraId="7996DBC2" w14:textId="77777777" w:rsidR="00D63204" w:rsidRPr="00D63204" w:rsidRDefault="00D63204" w:rsidP="00D63204">
      <w:pPr>
        <w:shd w:val="clear" w:color="auto" w:fill="FFFFFF"/>
        <w:spacing w:line="240" w:lineRule="auto"/>
        <w:ind w:firstLine="0"/>
        <w:jc w:val="center"/>
        <w:rPr>
          <w:i/>
          <w:szCs w:val="24"/>
        </w:rPr>
      </w:pPr>
      <w:r w:rsidRPr="00D63204">
        <w:rPr>
          <w:i/>
          <w:szCs w:val="24"/>
        </w:rPr>
        <w:t>(протокол № 29 от 18 апреля 2023 г.)</w:t>
      </w:r>
    </w:p>
    <w:p w14:paraId="2B798AAD" w14:textId="77777777" w:rsidR="00D63204" w:rsidRPr="00D63204" w:rsidRDefault="00D63204" w:rsidP="00D63204">
      <w:pPr>
        <w:shd w:val="clear" w:color="auto" w:fill="FFFFFF"/>
        <w:spacing w:line="240" w:lineRule="auto"/>
        <w:ind w:firstLine="0"/>
        <w:jc w:val="center"/>
        <w:rPr>
          <w:i/>
          <w:szCs w:val="24"/>
        </w:rPr>
      </w:pPr>
      <w:r w:rsidRPr="00D63204">
        <w:rPr>
          <w:i/>
          <w:szCs w:val="24"/>
        </w:rPr>
        <w:t>Одобрено советом Департамента бизнес-аналитики</w:t>
      </w:r>
    </w:p>
    <w:p w14:paraId="70C9E995" w14:textId="77777777" w:rsidR="00D63204" w:rsidRPr="00D63204" w:rsidRDefault="00D63204" w:rsidP="00D63204">
      <w:pPr>
        <w:shd w:val="clear" w:color="auto" w:fill="FFFFFF"/>
        <w:spacing w:line="240" w:lineRule="auto"/>
        <w:ind w:firstLine="0"/>
        <w:jc w:val="center"/>
        <w:rPr>
          <w:i/>
          <w:szCs w:val="24"/>
        </w:rPr>
      </w:pPr>
      <w:r w:rsidRPr="00D63204">
        <w:rPr>
          <w:i/>
          <w:szCs w:val="24"/>
        </w:rPr>
        <w:t>(протокол № 9 от 21 марта 2023 г.)</w:t>
      </w:r>
    </w:p>
    <w:p w14:paraId="31062878" w14:textId="0F03AD91" w:rsidR="00443731" w:rsidRPr="00ED1410" w:rsidRDefault="00443731" w:rsidP="00976210">
      <w:pPr>
        <w:shd w:val="clear" w:color="auto" w:fill="FFFFFF"/>
        <w:tabs>
          <w:tab w:val="left" w:pos="709"/>
          <w:tab w:val="left" w:pos="993"/>
        </w:tabs>
        <w:spacing w:line="276" w:lineRule="auto"/>
        <w:ind w:firstLine="0"/>
        <w:rPr>
          <w:i/>
          <w:szCs w:val="24"/>
        </w:rPr>
      </w:pPr>
    </w:p>
    <w:p w14:paraId="04B5AD11" w14:textId="77777777" w:rsidR="007F79C6" w:rsidRDefault="007F79C6" w:rsidP="00976210">
      <w:pPr>
        <w:tabs>
          <w:tab w:val="left" w:pos="709"/>
          <w:tab w:val="left" w:pos="993"/>
        </w:tabs>
        <w:ind w:firstLine="0"/>
        <w:jc w:val="center"/>
        <w:rPr>
          <w:b/>
          <w:szCs w:val="24"/>
        </w:rPr>
      </w:pPr>
    </w:p>
    <w:p w14:paraId="176DA71B" w14:textId="77777777" w:rsidR="007F79C6" w:rsidRDefault="007F79C6" w:rsidP="00976210">
      <w:pPr>
        <w:tabs>
          <w:tab w:val="left" w:pos="709"/>
          <w:tab w:val="left" w:pos="993"/>
        </w:tabs>
        <w:ind w:firstLine="0"/>
        <w:jc w:val="center"/>
        <w:rPr>
          <w:b/>
          <w:szCs w:val="24"/>
        </w:rPr>
      </w:pPr>
    </w:p>
    <w:p w14:paraId="5E4F0B2C" w14:textId="77777777" w:rsidR="007F79C6" w:rsidRDefault="007F79C6" w:rsidP="00976210">
      <w:pPr>
        <w:tabs>
          <w:tab w:val="left" w:pos="709"/>
          <w:tab w:val="left" w:pos="993"/>
        </w:tabs>
        <w:ind w:firstLine="0"/>
        <w:jc w:val="center"/>
        <w:rPr>
          <w:b/>
          <w:szCs w:val="24"/>
        </w:rPr>
      </w:pPr>
    </w:p>
    <w:p w14:paraId="20EE0762" w14:textId="64B0663C" w:rsidR="00402D22" w:rsidRPr="00ED1410" w:rsidRDefault="00402D22" w:rsidP="00976210">
      <w:pPr>
        <w:tabs>
          <w:tab w:val="left" w:pos="709"/>
          <w:tab w:val="left" w:pos="993"/>
        </w:tabs>
        <w:ind w:firstLine="0"/>
        <w:jc w:val="center"/>
        <w:rPr>
          <w:b/>
          <w:caps/>
          <w:szCs w:val="24"/>
        </w:rPr>
      </w:pPr>
      <w:r w:rsidRPr="00ED1410">
        <w:rPr>
          <w:b/>
          <w:szCs w:val="24"/>
        </w:rPr>
        <w:t>Москва</w:t>
      </w:r>
      <w:r w:rsidRPr="00ED1410">
        <w:rPr>
          <w:b/>
          <w:caps/>
          <w:szCs w:val="24"/>
        </w:rPr>
        <w:t xml:space="preserve"> 202</w:t>
      </w:r>
      <w:r w:rsidR="00857B89" w:rsidRPr="00ED1410">
        <w:rPr>
          <w:b/>
          <w:caps/>
          <w:szCs w:val="24"/>
        </w:rPr>
        <w:t>3</w:t>
      </w:r>
      <w:r w:rsidR="00C9047E" w:rsidRPr="00ED1410">
        <w:rPr>
          <w:b/>
          <w:caps/>
          <w:szCs w:val="24"/>
        </w:rPr>
        <w:br w:type="page"/>
      </w:r>
    </w:p>
    <w:sdt>
      <w:sdtPr>
        <w:rPr>
          <w:rFonts w:ascii="Times New Roman" w:hAnsi="Times New Roman"/>
          <w:b w:val="0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C7FB3A5" w14:textId="35DF9A14" w:rsidR="00F2001F" w:rsidRPr="00C46A6F" w:rsidRDefault="00F2001F" w:rsidP="00C46A6F">
          <w:pPr>
            <w:pStyle w:val="af6"/>
            <w:spacing w:line="360" w:lineRule="auto"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C46A6F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1D5A0AD1" w14:textId="766039ED" w:rsidR="00C46A6F" w:rsidRPr="00C46A6F" w:rsidRDefault="00F2001F" w:rsidP="00C46A6F">
          <w:pPr>
            <w:pStyle w:val="10"/>
            <w:rPr>
              <w:rFonts w:eastAsiaTheme="minorEastAsia"/>
              <w:noProof/>
              <w:szCs w:val="24"/>
            </w:rPr>
          </w:pPr>
          <w:r w:rsidRPr="00C46A6F">
            <w:rPr>
              <w:szCs w:val="24"/>
            </w:rPr>
            <w:fldChar w:fldCharType="begin"/>
          </w:r>
          <w:r w:rsidRPr="00C46A6F">
            <w:rPr>
              <w:szCs w:val="24"/>
            </w:rPr>
            <w:instrText xml:space="preserve"> TOC \o "1-3" \h \z \u </w:instrText>
          </w:r>
          <w:r w:rsidRPr="00C46A6F">
            <w:rPr>
              <w:szCs w:val="24"/>
            </w:rPr>
            <w:fldChar w:fldCharType="separate"/>
          </w:r>
          <w:hyperlink w:anchor="_Toc131638908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1. Наименование дисциплины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_Toc131638908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3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225DB258" w14:textId="4E39E487" w:rsidR="00C46A6F" w:rsidRPr="00C46A6F" w:rsidRDefault="00AB34E5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09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2.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_Toc131638909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3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7F8F9934" w14:textId="2EF4394C" w:rsidR="00C46A6F" w:rsidRDefault="00AB34E5" w:rsidP="00C46A6F">
          <w:pPr>
            <w:pStyle w:val="10"/>
            <w:rPr>
              <w:noProof/>
              <w:szCs w:val="24"/>
            </w:rPr>
          </w:pPr>
          <w:hyperlink w:anchor="_Toc131638910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3. Место дисциплины в структуре образовательной программы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_Toc131638910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4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4C9E5E17" w14:textId="6FF87934" w:rsidR="002E68AB" w:rsidRDefault="002E68AB" w:rsidP="002E68AB">
          <w:pPr>
            <w:rPr>
              <w:rFonts w:eastAsiaTheme="minorEastAsia"/>
              <w:noProof/>
              <w:lang w:eastAsia="ru-RU"/>
            </w:rPr>
          </w:pPr>
          <w:r w:rsidRPr="00EC684F">
            <w:rPr>
              <w:rFonts w:eastAsiaTheme="minorEastAsia"/>
              <w:noProof/>
              <w:lang w:eastAsia="ru-RU"/>
            </w:rPr>
            <w:t>4.</w:t>
          </w:r>
          <w:r>
            <w:rPr>
              <w:rFonts w:eastAsiaTheme="minorEastAsia"/>
              <w:noProof/>
              <w:lang w:eastAsia="ru-RU"/>
            </w:rPr>
            <w:t xml:space="preserve"> </w:t>
          </w:r>
          <w:r w:rsidR="00FD2227" w:rsidRPr="00FD2227">
            <w:rPr>
              <w:rFonts w:eastAsiaTheme="minorEastAsia"/>
              <w:noProof/>
              <w:lang w:eastAsia="ru-RU"/>
            </w:rPr>
            <w:t>Объем дисциплины</w:t>
          </w:r>
          <w:r w:rsidR="00EC684F">
            <w:rPr>
              <w:rFonts w:eastAsiaTheme="minorEastAsia"/>
              <w:noProof/>
              <w:lang w:eastAsia="ru-RU"/>
            </w:rPr>
            <w:t xml:space="preserve"> </w:t>
          </w:r>
          <w:r w:rsidR="00FD2227" w:rsidRPr="00FD2227">
            <w:rPr>
              <w:rFonts w:eastAsiaTheme="minorEastAsia"/>
              <w:noProof/>
              <w:lang w:eastAsia="ru-RU"/>
            </w:rPr>
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 w:rsidR="00EC684F">
            <w:rPr>
              <w:rFonts w:eastAsiaTheme="minorEastAsia"/>
              <w:noProof/>
              <w:lang w:eastAsia="ru-RU"/>
            </w:rPr>
            <w:t>.4</w:t>
          </w:r>
        </w:p>
        <w:p w14:paraId="0BC6C8A1" w14:textId="1ECAB5B2" w:rsidR="00FD2227" w:rsidRPr="002E68AB" w:rsidRDefault="00FD2227" w:rsidP="002E68AB">
          <w:pPr>
            <w:rPr>
              <w:rFonts w:eastAsiaTheme="minorEastAsia"/>
              <w:noProof/>
              <w:lang w:eastAsia="ru-RU"/>
            </w:rPr>
          </w:pPr>
          <w:r>
            <w:rPr>
              <w:rFonts w:eastAsiaTheme="minorEastAsia"/>
              <w:noProof/>
              <w:lang w:eastAsia="ru-RU"/>
            </w:rPr>
            <w:t xml:space="preserve">5. </w:t>
          </w:r>
          <w:r w:rsidRPr="00FD2227">
            <w:rPr>
              <w:rFonts w:eastAsiaTheme="minorEastAsia"/>
              <w:noProof/>
              <w:lang w:eastAsia="ru-RU"/>
            </w:rPr>
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</w:r>
          <w:r w:rsidR="00EC684F">
            <w:rPr>
              <w:rFonts w:eastAsiaTheme="minorEastAsia"/>
              <w:noProof/>
              <w:lang w:eastAsia="ru-RU"/>
            </w:rPr>
            <w:t>……………………..4</w:t>
          </w:r>
        </w:p>
        <w:p w14:paraId="42F56BC8" w14:textId="3056FFF4" w:rsidR="00C46A6F" w:rsidRPr="00C46A6F" w:rsidRDefault="00AB34E5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1" w:history="1">
            <w:r w:rsidR="00C46A6F" w:rsidRPr="00C46A6F">
              <w:rPr>
                <w:rStyle w:val="a9"/>
                <w:bCs/>
                <w:noProof/>
                <w:color w:val="auto"/>
                <w:szCs w:val="24"/>
              </w:rPr>
              <w:t>5.1. Содержание дисциплины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_Toc131638911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4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5C34B64A" w14:textId="74D21B60" w:rsidR="00C46A6F" w:rsidRPr="00C46A6F" w:rsidRDefault="00AB34E5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2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5.2. Учебно-тематический план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_Toc131638912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7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6D421E87" w14:textId="7013E738" w:rsidR="00C46A6F" w:rsidRPr="00C46A6F" w:rsidRDefault="00AB34E5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3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5.3 Содержание семинаров, практических занятий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_Toc131638913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8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1C9A2598" w14:textId="00D65BE5" w:rsidR="00C46A6F" w:rsidRPr="00C46A6F" w:rsidRDefault="00AB34E5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4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_Toc131638914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10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60A0F822" w14:textId="549A90C1" w:rsidR="00C46A6F" w:rsidRPr="00C46A6F" w:rsidRDefault="00AB34E5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5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_Toc131638915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10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1A5C07DF" w14:textId="65D7BEE4" w:rsidR="00C46A6F" w:rsidRPr="00C46A6F" w:rsidRDefault="00AB34E5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6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6.2. Перечень вопросов, заданий, тем для подготовки к текущему контролю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_Toc131638916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12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57A6AF7B" w14:textId="504F2648" w:rsidR="00C46A6F" w:rsidRPr="00C46A6F" w:rsidRDefault="00AB34E5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7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_Toc131638917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17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30A6E7BD" w14:textId="77752287" w:rsidR="00C46A6F" w:rsidRPr="00C46A6F" w:rsidRDefault="00AB34E5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8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_Toc131638918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26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0E150046" w14:textId="61927077" w:rsidR="00C46A6F" w:rsidRPr="00C46A6F" w:rsidRDefault="00AB34E5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19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9. Перечень ресурсов информационно-телекоммуникационной сети "Интернет", необходимых для освоения дисциплины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_Toc131638919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26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56B84343" w14:textId="5BEA79AA" w:rsidR="00C46A6F" w:rsidRPr="00C46A6F" w:rsidRDefault="00AB34E5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20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10.Методические указания для обучающихся по освоению дисциплины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_Toc131638920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27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75F94644" w14:textId="2B09593E" w:rsidR="00C46A6F" w:rsidRPr="00C46A6F" w:rsidRDefault="00AB34E5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21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_Toc131638921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29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7709923D" w14:textId="575CCF04" w:rsidR="00C46A6F" w:rsidRPr="00C46A6F" w:rsidRDefault="00AB34E5" w:rsidP="00C46A6F">
          <w:pPr>
            <w:pStyle w:val="10"/>
            <w:rPr>
              <w:rFonts w:eastAsiaTheme="minorEastAsia"/>
              <w:noProof/>
              <w:szCs w:val="24"/>
            </w:rPr>
          </w:pPr>
          <w:hyperlink w:anchor="_Toc131638922" w:history="1">
            <w:r w:rsidR="00C46A6F" w:rsidRPr="00C46A6F">
              <w:rPr>
                <w:rStyle w:val="a9"/>
                <w:noProof/>
                <w:color w:val="auto"/>
                <w:szCs w:val="24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C46A6F" w:rsidRPr="00C46A6F">
              <w:rPr>
                <w:noProof/>
                <w:webHidden/>
                <w:szCs w:val="24"/>
              </w:rPr>
              <w:tab/>
            </w:r>
            <w:r w:rsidR="00C46A6F" w:rsidRPr="00C46A6F">
              <w:rPr>
                <w:noProof/>
                <w:webHidden/>
                <w:szCs w:val="24"/>
              </w:rPr>
              <w:fldChar w:fldCharType="begin"/>
            </w:r>
            <w:r w:rsidR="00C46A6F" w:rsidRPr="00C46A6F">
              <w:rPr>
                <w:noProof/>
                <w:webHidden/>
                <w:szCs w:val="24"/>
              </w:rPr>
              <w:instrText xml:space="preserve"> PAGEREF _Toc131638922 \h </w:instrText>
            </w:r>
            <w:r w:rsidR="00C46A6F" w:rsidRPr="00C46A6F">
              <w:rPr>
                <w:noProof/>
                <w:webHidden/>
                <w:szCs w:val="24"/>
              </w:rPr>
            </w:r>
            <w:r w:rsidR="00C46A6F" w:rsidRPr="00C46A6F">
              <w:rPr>
                <w:noProof/>
                <w:webHidden/>
                <w:szCs w:val="24"/>
              </w:rPr>
              <w:fldChar w:fldCharType="separate"/>
            </w:r>
            <w:r w:rsidR="00E52AA0">
              <w:rPr>
                <w:noProof/>
                <w:webHidden/>
                <w:szCs w:val="24"/>
              </w:rPr>
              <w:t>29</w:t>
            </w:r>
            <w:r w:rsidR="00C46A6F" w:rsidRPr="00C46A6F">
              <w:rPr>
                <w:noProof/>
                <w:webHidden/>
                <w:szCs w:val="24"/>
              </w:rPr>
              <w:fldChar w:fldCharType="end"/>
            </w:r>
          </w:hyperlink>
        </w:p>
        <w:p w14:paraId="7A1BBD2B" w14:textId="453C31F6" w:rsidR="00F2001F" w:rsidRPr="00C46A6F" w:rsidRDefault="00F2001F" w:rsidP="00C46A6F">
          <w:pPr>
            <w:contextualSpacing/>
            <w:rPr>
              <w:szCs w:val="24"/>
            </w:rPr>
          </w:pPr>
          <w:r w:rsidRPr="00C46A6F">
            <w:rPr>
              <w:b/>
              <w:bCs/>
              <w:szCs w:val="24"/>
            </w:rPr>
            <w:fldChar w:fldCharType="end"/>
          </w:r>
        </w:p>
      </w:sdtContent>
    </w:sdt>
    <w:p w14:paraId="6EAD5789" w14:textId="0936628E" w:rsidR="00CD20BA" w:rsidRDefault="00CD20BA">
      <w:pPr>
        <w:rPr>
          <w:szCs w:val="24"/>
        </w:rPr>
      </w:pPr>
      <w:r>
        <w:rPr>
          <w:szCs w:val="24"/>
        </w:rPr>
        <w:br w:type="page"/>
      </w:r>
    </w:p>
    <w:p w14:paraId="0B0418A3" w14:textId="5DD7067D" w:rsidR="0002764B" w:rsidRPr="00976210" w:rsidRDefault="00976210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1" w:name="_Toc466310748"/>
      <w:bookmarkStart w:id="2" w:name="_Toc131638908"/>
      <w:r w:rsidRPr="00976210">
        <w:rPr>
          <w:rStyle w:val="FontStyle17"/>
          <w:b/>
          <w:bCs w:val="0"/>
          <w:sz w:val="24"/>
          <w:szCs w:val="24"/>
        </w:rPr>
        <w:lastRenderedPageBreak/>
        <w:t xml:space="preserve">1. </w:t>
      </w:r>
      <w:r w:rsidR="0002764B" w:rsidRPr="00976210">
        <w:rPr>
          <w:rStyle w:val="FontStyle17"/>
          <w:b/>
          <w:bCs w:val="0"/>
          <w:sz w:val="24"/>
          <w:szCs w:val="24"/>
        </w:rPr>
        <w:t>Наименование дисциплины</w:t>
      </w:r>
      <w:bookmarkEnd w:id="1"/>
      <w:bookmarkEnd w:id="2"/>
    </w:p>
    <w:p w14:paraId="0CBAA257" w14:textId="6C6F4C59" w:rsidR="0002764B" w:rsidRPr="00ED1410" w:rsidRDefault="00DE6875" w:rsidP="00ED1410">
      <w:pPr>
        <w:pStyle w:val="Style1"/>
        <w:widowControl/>
        <w:ind w:firstLine="720"/>
        <w:rPr>
          <w:rStyle w:val="FontStyle17"/>
          <w:b w:val="0"/>
          <w:sz w:val="24"/>
          <w:szCs w:val="24"/>
          <w:lang w:eastAsia="zh-CN"/>
        </w:rPr>
      </w:pPr>
      <w:r w:rsidRPr="00ED1410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D72459" w:rsidRPr="00ED1410">
        <w:rPr>
          <w:rStyle w:val="FontStyle17"/>
          <w:b w:val="0"/>
          <w:sz w:val="24"/>
          <w:szCs w:val="24"/>
          <w:lang w:eastAsia="zh-CN"/>
        </w:rPr>
        <w:t>Финансовый анализ».</w:t>
      </w:r>
    </w:p>
    <w:p w14:paraId="6EF2A05F" w14:textId="77777777" w:rsidR="00DE6875" w:rsidRPr="00ED1410" w:rsidRDefault="00DE6875" w:rsidP="00C46A6F">
      <w:pPr>
        <w:pStyle w:val="1"/>
        <w:rPr>
          <w:rStyle w:val="FontStyle17"/>
          <w:sz w:val="24"/>
          <w:szCs w:val="24"/>
        </w:rPr>
      </w:pPr>
      <w:bookmarkStart w:id="3" w:name="_Toc466310749"/>
    </w:p>
    <w:p w14:paraId="7999498B" w14:textId="44862FC3" w:rsidR="00615277" w:rsidRPr="00976210" w:rsidRDefault="00976210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4" w:name="_Toc131638909"/>
      <w:bookmarkEnd w:id="3"/>
      <w:r w:rsidRPr="00976210">
        <w:rPr>
          <w:rStyle w:val="FontStyle17"/>
          <w:b/>
          <w:bCs w:val="0"/>
          <w:sz w:val="24"/>
          <w:szCs w:val="24"/>
        </w:rPr>
        <w:t xml:space="preserve">2. </w:t>
      </w:r>
      <w:r w:rsidR="00615277" w:rsidRPr="00976210">
        <w:rPr>
          <w:rStyle w:val="FontStyle17"/>
          <w:b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976210">
        <w:rPr>
          <w:rStyle w:val="FontStyle17"/>
          <w:b/>
          <w:bCs w:val="0"/>
          <w:sz w:val="24"/>
          <w:szCs w:val="24"/>
        </w:rPr>
        <w:t>анием индикаторов их достижения</w:t>
      </w:r>
      <w:r w:rsidR="00615277" w:rsidRPr="00976210">
        <w:rPr>
          <w:rStyle w:val="FontStyle17"/>
          <w:b/>
          <w:bCs w:val="0"/>
          <w:sz w:val="24"/>
          <w:szCs w:val="24"/>
        </w:rPr>
        <w:t xml:space="preserve"> </w:t>
      </w:r>
      <w:r w:rsidR="00236961" w:rsidRPr="00976210">
        <w:rPr>
          <w:rStyle w:val="FontStyle17"/>
          <w:b/>
          <w:bCs w:val="0"/>
          <w:sz w:val="24"/>
          <w:szCs w:val="24"/>
        </w:rPr>
        <w:t>и</w:t>
      </w:r>
      <w:r w:rsidR="00615277" w:rsidRPr="00976210">
        <w:rPr>
          <w:rStyle w:val="FontStyle17"/>
          <w:b/>
          <w:bCs w:val="0"/>
          <w:sz w:val="24"/>
          <w:szCs w:val="24"/>
        </w:rPr>
        <w:t xml:space="preserve"> планируемы</w:t>
      </w:r>
      <w:r w:rsidR="00236961" w:rsidRPr="00976210">
        <w:rPr>
          <w:rStyle w:val="FontStyle17"/>
          <w:b/>
          <w:bCs w:val="0"/>
          <w:sz w:val="24"/>
          <w:szCs w:val="24"/>
        </w:rPr>
        <w:t>х</w:t>
      </w:r>
      <w:r w:rsidR="00615277" w:rsidRPr="00976210">
        <w:rPr>
          <w:rStyle w:val="FontStyle17"/>
          <w:b/>
          <w:bCs w:val="0"/>
          <w:sz w:val="24"/>
          <w:szCs w:val="24"/>
        </w:rPr>
        <w:t xml:space="preserve"> результат</w:t>
      </w:r>
      <w:r w:rsidR="00236961" w:rsidRPr="00976210">
        <w:rPr>
          <w:rStyle w:val="FontStyle17"/>
          <w:b/>
          <w:bCs w:val="0"/>
          <w:sz w:val="24"/>
          <w:szCs w:val="24"/>
        </w:rPr>
        <w:t>ов</w:t>
      </w:r>
      <w:r w:rsidR="00615277" w:rsidRPr="00976210">
        <w:rPr>
          <w:rStyle w:val="FontStyle17"/>
          <w:b/>
          <w:bCs w:val="0"/>
          <w:sz w:val="24"/>
          <w:szCs w:val="24"/>
        </w:rPr>
        <w:t xml:space="preserve"> обучения по дисциплине</w:t>
      </w:r>
      <w:bookmarkEnd w:id="4"/>
    </w:p>
    <w:p w14:paraId="08A754E8" w14:textId="1B8C43DE" w:rsidR="00615277" w:rsidRPr="00ED1410" w:rsidRDefault="006C6668" w:rsidP="00ED1410">
      <w:pPr>
        <w:jc w:val="right"/>
        <w:rPr>
          <w:bCs/>
          <w:szCs w:val="24"/>
          <w:lang w:eastAsia="ru-RU"/>
        </w:rPr>
      </w:pPr>
      <w:r w:rsidRPr="00ED1410">
        <w:rPr>
          <w:bCs/>
          <w:szCs w:val="24"/>
          <w:lang w:eastAsia="ru-RU"/>
        </w:rPr>
        <w:t>Таблица 1</w:t>
      </w:r>
    </w:p>
    <w:tbl>
      <w:tblPr>
        <w:tblW w:w="956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2410"/>
        <w:gridCol w:w="4034"/>
      </w:tblGrid>
      <w:tr w:rsidR="00D72459" w:rsidRPr="00ED1410" w14:paraId="21F7DA8B" w14:textId="77777777" w:rsidTr="002D794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77777777" w:rsidR="00D72459" w:rsidRPr="00ED1410" w:rsidRDefault="00D72459" w:rsidP="00976210">
            <w:pPr>
              <w:pStyle w:val="14"/>
            </w:pPr>
            <w:r w:rsidRPr="00ED1410">
              <w:t>Код компе-тенции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ED1410" w:rsidRDefault="00D72459" w:rsidP="00976210">
            <w:pPr>
              <w:pStyle w:val="14"/>
            </w:pPr>
            <w:r w:rsidRPr="00ED1410"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ED1410" w:rsidRDefault="00D72459" w:rsidP="00976210">
            <w:pPr>
              <w:pStyle w:val="14"/>
            </w:pPr>
            <w:r w:rsidRPr="00ED1410">
              <w:t>Индикаторы достижения компетенции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ED1410" w:rsidRDefault="00D72459" w:rsidP="00976210">
            <w:pPr>
              <w:pStyle w:val="14"/>
            </w:pPr>
            <w:r w:rsidRPr="00ED1410"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F7D3A" w:rsidRPr="00976210" w14:paraId="21129C4D" w14:textId="77777777" w:rsidTr="002D794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AD4A" w14:textId="25AD597D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  <w:color w:val="000000"/>
              </w:rPr>
            </w:pPr>
            <w:r w:rsidRPr="00976210">
              <w:rPr>
                <w:b w:val="0"/>
                <w:bCs w:val="0"/>
                <w:color w:val="000000"/>
              </w:rPr>
              <w:t>ПК</w:t>
            </w:r>
            <w:r w:rsidR="00E04097" w:rsidRPr="00976210">
              <w:rPr>
                <w:b w:val="0"/>
                <w:bCs w:val="0"/>
                <w:color w:val="000000"/>
              </w:rPr>
              <w:t>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CBD3" w14:textId="6CD40049" w:rsidR="002F7D3A" w:rsidRPr="00976210" w:rsidRDefault="00737E85" w:rsidP="00976210">
            <w:pPr>
              <w:pStyle w:val="14"/>
              <w:jc w:val="left"/>
              <w:rPr>
                <w:b w:val="0"/>
                <w:bCs w:val="0"/>
                <w:color w:val="000000"/>
              </w:rPr>
            </w:pPr>
            <w:r w:rsidRPr="00737E85">
              <w:rPr>
                <w:b w:val="0"/>
                <w:bCs w:val="0"/>
                <w:color w:val="000000"/>
              </w:rPr>
              <w:t>Способность анализировать и прогнозировать основные показатели деятельности экономического субъекта, определять стратегии развития на различных уровнях</w:t>
            </w:r>
            <w:r>
              <w:rPr>
                <w:b w:val="0"/>
                <w:bCs w:val="0"/>
                <w:color w:val="00000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8EFA" w14:textId="2ED85F7D" w:rsidR="00E04097" w:rsidRPr="00976210" w:rsidRDefault="00E04097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1.</w:t>
            </w:r>
            <w:r w:rsidRPr="00976210">
              <w:rPr>
                <w:b w:val="0"/>
                <w:bCs w:val="0"/>
              </w:rPr>
              <w:tab/>
            </w:r>
            <w:r w:rsidR="00737E85" w:rsidRPr="00737E85">
              <w:rPr>
                <w:b w:val="0"/>
                <w:bCs w:val="0"/>
              </w:rPr>
              <w:t>Выявляет и формулирует стратегические альтернативы развития компании, применяя методы проведения комплексного анализа финансово-экономического положения компании</w:t>
            </w:r>
            <w:r w:rsidRPr="00976210">
              <w:rPr>
                <w:b w:val="0"/>
                <w:bCs w:val="0"/>
              </w:rPr>
              <w:t>.</w:t>
            </w:r>
          </w:p>
          <w:p w14:paraId="46DA0BCF" w14:textId="3603D1E7" w:rsidR="00E04097" w:rsidRPr="00976210" w:rsidRDefault="00E04097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73D3E203" w14:textId="52716164" w:rsidR="00E04097" w:rsidRPr="00976210" w:rsidRDefault="00E04097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2.</w:t>
            </w:r>
            <w:r w:rsidRPr="00976210">
              <w:rPr>
                <w:b w:val="0"/>
                <w:bCs w:val="0"/>
              </w:rPr>
              <w:tab/>
            </w:r>
            <w:r w:rsidR="00737E85" w:rsidRPr="00737E85">
              <w:rPr>
                <w:b w:val="0"/>
                <w:bCs w:val="0"/>
              </w:rPr>
              <w:t>Применяет методы прогнозирования и оценки полученного прогноза для принятия управленческого решения</w:t>
            </w:r>
            <w:r w:rsidRPr="00976210">
              <w:rPr>
                <w:b w:val="0"/>
                <w:bCs w:val="0"/>
              </w:rPr>
              <w:t xml:space="preserve">. </w:t>
            </w:r>
          </w:p>
          <w:p w14:paraId="5A15856B" w14:textId="06AC3E34" w:rsidR="00E04097" w:rsidRPr="00976210" w:rsidRDefault="00E04097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18DB0CB0" w14:textId="59A0D737" w:rsidR="00E04097" w:rsidRDefault="00E04097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0A6D41CF" w14:textId="1C825A19" w:rsidR="008447DC" w:rsidRDefault="008447DC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4FC737E3" w14:textId="28B7F242" w:rsidR="008447DC" w:rsidRDefault="008447DC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33D58BF1" w14:textId="22667EB5" w:rsidR="008447DC" w:rsidRDefault="008447DC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6F56735F" w14:textId="53882EC7" w:rsidR="002F7D3A" w:rsidRPr="00976210" w:rsidRDefault="00E04097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3.</w:t>
            </w:r>
            <w:r w:rsidRPr="00976210">
              <w:rPr>
                <w:b w:val="0"/>
                <w:bCs w:val="0"/>
              </w:rPr>
              <w:tab/>
            </w:r>
            <w:r w:rsidR="00737E85" w:rsidRPr="00737E85">
              <w:rPr>
                <w:b w:val="0"/>
                <w:bCs w:val="0"/>
              </w:rPr>
              <w:t>Демонстрирует навыки разработки, внедрения и реализации стратегии компании</w:t>
            </w:r>
            <w:r w:rsidRPr="00976210">
              <w:rPr>
                <w:b w:val="0"/>
                <w:bCs w:val="0"/>
              </w:rPr>
              <w:t>.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642" w14:textId="77777777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1)Знать:</w:t>
            </w:r>
          </w:p>
          <w:p w14:paraId="40EF3F45" w14:textId="1ACE3C48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 xml:space="preserve">-  основные тенденции развития </w:t>
            </w:r>
            <w:r w:rsidR="008447DC" w:rsidRPr="008447DC">
              <w:rPr>
                <w:b w:val="0"/>
                <w:bCs w:val="0"/>
              </w:rPr>
              <w:t>стратегическ</w:t>
            </w:r>
            <w:r w:rsidR="008447DC">
              <w:rPr>
                <w:b w:val="0"/>
                <w:bCs w:val="0"/>
              </w:rPr>
              <w:t>их</w:t>
            </w:r>
            <w:r w:rsidR="008447DC" w:rsidRPr="008447DC">
              <w:rPr>
                <w:b w:val="0"/>
                <w:bCs w:val="0"/>
              </w:rPr>
              <w:t xml:space="preserve"> альтернатив</w:t>
            </w:r>
            <w:r w:rsidR="008447DC">
              <w:rPr>
                <w:b w:val="0"/>
                <w:bCs w:val="0"/>
              </w:rPr>
              <w:t xml:space="preserve"> </w:t>
            </w:r>
            <w:r w:rsidR="008447DC" w:rsidRPr="008447DC">
              <w:rPr>
                <w:b w:val="0"/>
                <w:bCs w:val="0"/>
              </w:rPr>
              <w:t>развития компании</w:t>
            </w:r>
          </w:p>
          <w:p w14:paraId="355B03DF" w14:textId="77777777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Уметь:</w:t>
            </w:r>
          </w:p>
          <w:p w14:paraId="04F2954F" w14:textId="0B402F9F" w:rsidR="008447DC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 xml:space="preserve">-  </w:t>
            </w:r>
            <w:r w:rsidR="008447DC" w:rsidRPr="008447DC">
              <w:rPr>
                <w:b w:val="0"/>
                <w:bCs w:val="0"/>
              </w:rPr>
              <w:t>применя</w:t>
            </w:r>
            <w:r w:rsidR="008447DC">
              <w:rPr>
                <w:b w:val="0"/>
                <w:bCs w:val="0"/>
              </w:rPr>
              <w:t>ть</w:t>
            </w:r>
            <w:r w:rsidR="008447DC" w:rsidRPr="008447DC">
              <w:rPr>
                <w:b w:val="0"/>
                <w:bCs w:val="0"/>
              </w:rPr>
              <w:t xml:space="preserve"> методы проведения комплексного анализа финансово-экономического положения компании</w:t>
            </w:r>
          </w:p>
          <w:p w14:paraId="3A8A8AB2" w14:textId="386FA8B3" w:rsidR="008447DC" w:rsidRDefault="008447DC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2EA7AEE0" w14:textId="337F4A9F" w:rsidR="008447DC" w:rsidRDefault="008447DC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355E8989" w14:textId="213ECE50" w:rsidR="002D794D" w:rsidRDefault="002D794D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017D9574" w14:textId="77777777" w:rsidR="002D794D" w:rsidRDefault="002D794D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2B44F16E" w14:textId="28A1209F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2)Знать:</w:t>
            </w:r>
          </w:p>
          <w:p w14:paraId="272094A0" w14:textId="77777777" w:rsidR="008447DC" w:rsidRDefault="002F7D3A" w:rsidP="00976210">
            <w:pPr>
              <w:pStyle w:val="14"/>
              <w:jc w:val="left"/>
            </w:pPr>
            <w:r w:rsidRPr="00976210">
              <w:rPr>
                <w:b w:val="0"/>
                <w:bCs w:val="0"/>
              </w:rPr>
              <w:t xml:space="preserve">- современные </w:t>
            </w:r>
            <w:r w:rsidR="008447DC" w:rsidRPr="008447DC">
              <w:rPr>
                <w:b w:val="0"/>
                <w:bCs w:val="0"/>
              </w:rPr>
              <w:t>методы прогнозирования и оценки полученного прогноза для принятия управленческого решения</w:t>
            </w:r>
            <w:r w:rsidR="008447DC" w:rsidRPr="008447DC">
              <w:t xml:space="preserve"> </w:t>
            </w:r>
          </w:p>
          <w:p w14:paraId="7B40BE02" w14:textId="27F291E6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Уметь:</w:t>
            </w:r>
          </w:p>
          <w:p w14:paraId="7DC63EB2" w14:textId="3B0AE206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 xml:space="preserve">- выбирать формы, методы </w:t>
            </w:r>
            <w:r w:rsidR="008447DC" w:rsidRPr="008447DC">
              <w:rPr>
                <w:b w:val="0"/>
                <w:bCs w:val="0"/>
              </w:rPr>
              <w:t>анализ</w:t>
            </w:r>
            <w:r w:rsidR="008447DC">
              <w:rPr>
                <w:b w:val="0"/>
                <w:bCs w:val="0"/>
              </w:rPr>
              <w:t>а</w:t>
            </w:r>
            <w:r w:rsidR="008447DC" w:rsidRPr="008447DC">
              <w:rPr>
                <w:b w:val="0"/>
                <w:bCs w:val="0"/>
              </w:rPr>
              <w:t xml:space="preserve"> и прогнозирова</w:t>
            </w:r>
            <w:r w:rsidR="008447DC">
              <w:rPr>
                <w:b w:val="0"/>
                <w:bCs w:val="0"/>
              </w:rPr>
              <w:t>ния</w:t>
            </w:r>
            <w:r w:rsidR="008447DC" w:rsidRPr="008447DC">
              <w:rPr>
                <w:b w:val="0"/>
                <w:bCs w:val="0"/>
              </w:rPr>
              <w:t xml:space="preserve"> основны</w:t>
            </w:r>
            <w:r w:rsidR="008447DC">
              <w:rPr>
                <w:b w:val="0"/>
                <w:bCs w:val="0"/>
              </w:rPr>
              <w:t>х</w:t>
            </w:r>
            <w:r w:rsidR="008447DC" w:rsidRPr="008447DC">
              <w:rPr>
                <w:b w:val="0"/>
                <w:bCs w:val="0"/>
              </w:rPr>
              <w:t xml:space="preserve"> показател</w:t>
            </w:r>
            <w:r w:rsidR="008447DC">
              <w:rPr>
                <w:b w:val="0"/>
                <w:bCs w:val="0"/>
              </w:rPr>
              <w:t>ей</w:t>
            </w:r>
            <w:r w:rsidR="008447DC" w:rsidRPr="008447DC">
              <w:rPr>
                <w:b w:val="0"/>
                <w:bCs w:val="0"/>
              </w:rPr>
              <w:t xml:space="preserve"> деятельности экономического субъекта, определять стратегии развития на различных уровнях</w:t>
            </w:r>
          </w:p>
          <w:p w14:paraId="62FA099E" w14:textId="77777777" w:rsidR="002D794D" w:rsidRDefault="002D794D" w:rsidP="00976210">
            <w:pPr>
              <w:pStyle w:val="14"/>
              <w:jc w:val="left"/>
              <w:rPr>
                <w:b w:val="0"/>
                <w:bCs w:val="0"/>
              </w:rPr>
            </w:pPr>
          </w:p>
          <w:p w14:paraId="39602920" w14:textId="6DC2BDD8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3)Знать:</w:t>
            </w:r>
          </w:p>
          <w:p w14:paraId="39169135" w14:textId="05F692FF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  <w:lang w:eastAsia="x-none"/>
              </w:rPr>
            </w:pPr>
            <w:r w:rsidRPr="00976210">
              <w:rPr>
                <w:b w:val="0"/>
                <w:bCs w:val="0"/>
                <w:lang w:eastAsia="x-none"/>
              </w:rPr>
              <w:t xml:space="preserve">- современные </w:t>
            </w:r>
            <w:r w:rsidR="008447DC" w:rsidRPr="008447DC">
              <w:rPr>
                <w:b w:val="0"/>
                <w:bCs w:val="0"/>
                <w:lang w:eastAsia="x-none"/>
              </w:rPr>
              <w:t>навыки разработки, внедрения и реализации стратегии компании</w:t>
            </w:r>
          </w:p>
          <w:p w14:paraId="31CD7D44" w14:textId="77777777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>Уметь:</w:t>
            </w:r>
          </w:p>
          <w:p w14:paraId="4F6CEED1" w14:textId="49C1A15E" w:rsidR="002F7D3A" w:rsidRPr="00976210" w:rsidRDefault="002F7D3A" w:rsidP="00976210">
            <w:pPr>
              <w:pStyle w:val="14"/>
              <w:jc w:val="left"/>
              <w:rPr>
                <w:b w:val="0"/>
                <w:bCs w:val="0"/>
              </w:rPr>
            </w:pPr>
            <w:r w:rsidRPr="00976210">
              <w:rPr>
                <w:b w:val="0"/>
                <w:bCs w:val="0"/>
              </w:rPr>
              <w:t xml:space="preserve">- использовать </w:t>
            </w:r>
            <w:r w:rsidR="008447DC" w:rsidRPr="008447DC">
              <w:rPr>
                <w:b w:val="0"/>
                <w:bCs w:val="0"/>
              </w:rPr>
              <w:t>навыки разработки, внедрения и реализации стратегии компании</w:t>
            </w:r>
          </w:p>
        </w:tc>
      </w:tr>
    </w:tbl>
    <w:p w14:paraId="7DF6A15C" w14:textId="7DBCCF18" w:rsidR="00615277" w:rsidRDefault="00615277" w:rsidP="00ED1410">
      <w:pPr>
        <w:rPr>
          <w:szCs w:val="24"/>
        </w:rPr>
      </w:pPr>
    </w:p>
    <w:p w14:paraId="4F61C327" w14:textId="77777777" w:rsidR="002D794D" w:rsidRPr="00ED1410" w:rsidRDefault="002D794D" w:rsidP="00ED1410">
      <w:pPr>
        <w:rPr>
          <w:szCs w:val="24"/>
        </w:rPr>
      </w:pPr>
    </w:p>
    <w:p w14:paraId="68ED3438" w14:textId="76EAFFBC" w:rsidR="002238BD" w:rsidRPr="00976210" w:rsidRDefault="00976210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5" w:name="_Toc131638910"/>
      <w:bookmarkStart w:id="6" w:name="_Toc466310750"/>
      <w:r>
        <w:rPr>
          <w:rStyle w:val="FontStyle17"/>
          <w:b/>
          <w:bCs w:val="0"/>
          <w:sz w:val="24"/>
          <w:szCs w:val="24"/>
        </w:rPr>
        <w:lastRenderedPageBreak/>
        <w:t xml:space="preserve">3. </w:t>
      </w:r>
      <w:r w:rsidR="009C7687" w:rsidRPr="00976210">
        <w:rPr>
          <w:rStyle w:val="FontStyle17"/>
          <w:b/>
          <w:bCs w:val="0"/>
          <w:sz w:val="24"/>
          <w:szCs w:val="24"/>
        </w:rPr>
        <w:t>Место дисциплины в структуре образовательной программы</w:t>
      </w:r>
      <w:bookmarkEnd w:id="5"/>
      <w:r w:rsidR="009C7687" w:rsidRPr="00976210">
        <w:rPr>
          <w:rStyle w:val="FontStyle17"/>
          <w:b/>
          <w:bCs w:val="0"/>
          <w:sz w:val="24"/>
          <w:szCs w:val="24"/>
        </w:rPr>
        <w:t xml:space="preserve"> </w:t>
      </w:r>
      <w:bookmarkEnd w:id="6"/>
    </w:p>
    <w:p w14:paraId="6EF9495E" w14:textId="77777777" w:rsidR="002238BD" w:rsidRPr="00ED1410" w:rsidRDefault="002238BD" w:rsidP="00ED1410">
      <w:pPr>
        <w:rPr>
          <w:color w:val="000000"/>
          <w:szCs w:val="24"/>
        </w:rPr>
      </w:pPr>
    </w:p>
    <w:p w14:paraId="34D0DCA1" w14:textId="14321127" w:rsidR="002238BD" w:rsidRDefault="0022568D" w:rsidP="00976210">
      <w:r w:rsidRPr="00ED1410">
        <w:t>Дисциплина «Финансовый анализ» является дисциплиной модуля направленности программы магистратуры «</w:t>
      </w:r>
      <w:r w:rsidR="008447DC">
        <w:t>Анализ и стратегический менеджмент в бизнесе</w:t>
      </w:r>
      <w:r w:rsidR="00DD52EA" w:rsidRPr="00ED1410">
        <w:t xml:space="preserve">» </w:t>
      </w:r>
      <w:r w:rsidRPr="00ED1410">
        <w:t>по направлению подготовки 38.04.01 «Экономика».</w:t>
      </w:r>
    </w:p>
    <w:p w14:paraId="5FC8D08B" w14:textId="77777777" w:rsidR="002D794D" w:rsidRPr="00ED1410" w:rsidRDefault="002D794D" w:rsidP="00976210">
      <w:pPr>
        <w:rPr>
          <w:rStyle w:val="FontStyle17"/>
          <w:sz w:val="24"/>
          <w:szCs w:val="24"/>
        </w:rPr>
      </w:pPr>
    </w:p>
    <w:p w14:paraId="604AA495" w14:textId="311B275D" w:rsidR="00264D5C" w:rsidRPr="002D794D" w:rsidRDefault="002D794D" w:rsidP="00976210">
      <w:pPr>
        <w:rPr>
          <w:rStyle w:val="FontStyle17"/>
          <w:sz w:val="24"/>
          <w:szCs w:val="24"/>
        </w:rPr>
      </w:pPr>
      <w:bookmarkStart w:id="7" w:name="_Toc89619175"/>
      <w:r w:rsidRPr="002D794D">
        <w:rPr>
          <w:rStyle w:val="FontStyle17"/>
          <w:sz w:val="24"/>
          <w:szCs w:val="24"/>
        </w:rPr>
        <w:t xml:space="preserve">4. </w:t>
      </w:r>
      <w:r w:rsidR="00264D5C" w:rsidRPr="002D794D">
        <w:rPr>
          <w:rStyle w:val="FontStyle17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2A98DED1" w14:textId="77777777" w:rsidR="00264D5C" w:rsidRPr="00ED1410" w:rsidRDefault="00264D5C" w:rsidP="00ED1410">
      <w:pPr>
        <w:jc w:val="right"/>
        <w:rPr>
          <w:iCs/>
          <w:szCs w:val="24"/>
        </w:rPr>
      </w:pPr>
      <w:r w:rsidRPr="00ED1410">
        <w:rPr>
          <w:iCs/>
          <w:szCs w:val="24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5"/>
        <w:gridCol w:w="1680"/>
        <w:gridCol w:w="1544"/>
        <w:gridCol w:w="1668"/>
      </w:tblGrid>
      <w:tr w:rsidR="008447DC" w:rsidRPr="00976210" w14:paraId="789A40F8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3AF3E4EF" w14:textId="77777777" w:rsidR="008447DC" w:rsidRPr="00976210" w:rsidRDefault="008447DC" w:rsidP="00976210">
            <w:pPr>
              <w:pStyle w:val="16"/>
            </w:pPr>
            <w:r w:rsidRPr="00976210">
              <w:t>Вид учебной работы по дисциплине</w:t>
            </w:r>
          </w:p>
        </w:tc>
        <w:tc>
          <w:tcPr>
            <w:tcW w:w="1680" w:type="dxa"/>
            <w:shd w:val="clear" w:color="auto" w:fill="auto"/>
          </w:tcPr>
          <w:p w14:paraId="39A26869" w14:textId="77777777" w:rsidR="008447DC" w:rsidRPr="00976210" w:rsidRDefault="008447DC" w:rsidP="00976210">
            <w:pPr>
              <w:pStyle w:val="16"/>
            </w:pPr>
            <w:r w:rsidRPr="00976210">
              <w:t>Всего</w:t>
            </w:r>
          </w:p>
          <w:p w14:paraId="268C57D7" w14:textId="77777777" w:rsidR="008447DC" w:rsidRPr="00976210" w:rsidRDefault="008447DC" w:rsidP="00976210">
            <w:pPr>
              <w:pStyle w:val="16"/>
            </w:pPr>
            <w:r w:rsidRPr="00976210">
              <w:t>(в з/е и часах)</w:t>
            </w:r>
          </w:p>
        </w:tc>
        <w:tc>
          <w:tcPr>
            <w:tcW w:w="1544" w:type="dxa"/>
          </w:tcPr>
          <w:p w14:paraId="5A03B90D" w14:textId="344215CD" w:rsidR="008447DC" w:rsidRPr="008447DC" w:rsidRDefault="008447DC" w:rsidP="008447DC">
            <w:pPr>
              <w:pStyle w:val="16"/>
            </w:pPr>
            <w:r w:rsidRPr="008447DC">
              <w:t xml:space="preserve">модуль </w:t>
            </w:r>
            <w:r>
              <w:t>1</w:t>
            </w:r>
          </w:p>
          <w:p w14:paraId="1E22C144" w14:textId="5BDEFEDD" w:rsidR="008447DC" w:rsidRPr="00976210" w:rsidRDefault="008447DC" w:rsidP="008447DC">
            <w:pPr>
              <w:pStyle w:val="16"/>
            </w:pPr>
            <w:r w:rsidRPr="008447DC">
              <w:t>(в часах)</w:t>
            </w:r>
          </w:p>
        </w:tc>
        <w:tc>
          <w:tcPr>
            <w:tcW w:w="1668" w:type="dxa"/>
            <w:shd w:val="clear" w:color="auto" w:fill="auto"/>
          </w:tcPr>
          <w:p w14:paraId="7112A8D2" w14:textId="4EE40F10" w:rsidR="008447DC" w:rsidRPr="00976210" w:rsidRDefault="008447DC" w:rsidP="00976210">
            <w:pPr>
              <w:pStyle w:val="16"/>
            </w:pPr>
            <w:r w:rsidRPr="00976210">
              <w:t>модуль 2</w:t>
            </w:r>
          </w:p>
          <w:p w14:paraId="73E378B2" w14:textId="77777777" w:rsidR="008447DC" w:rsidRPr="00976210" w:rsidRDefault="008447DC" w:rsidP="00976210">
            <w:pPr>
              <w:pStyle w:val="16"/>
            </w:pPr>
            <w:r w:rsidRPr="00976210">
              <w:t>(в часах)</w:t>
            </w:r>
          </w:p>
        </w:tc>
      </w:tr>
      <w:tr w:rsidR="008447DC" w:rsidRPr="00976210" w14:paraId="1BA2D4D9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50BB511F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>Общая трудоемкость дисциплины</w:t>
            </w:r>
          </w:p>
        </w:tc>
        <w:tc>
          <w:tcPr>
            <w:tcW w:w="1680" w:type="dxa"/>
            <w:shd w:val="clear" w:color="auto" w:fill="auto"/>
          </w:tcPr>
          <w:p w14:paraId="3D23E2CF" w14:textId="103D1419" w:rsidR="008447DC" w:rsidRPr="00976210" w:rsidRDefault="008447DC" w:rsidP="008447DC">
            <w:pPr>
              <w:pStyle w:val="16"/>
            </w:pPr>
            <w:r>
              <w:t>5</w:t>
            </w:r>
            <w:r w:rsidRPr="00976210">
              <w:t xml:space="preserve"> з.е./ 1</w:t>
            </w:r>
            <w:r>
              <w:t>80</w:t>
            </w:r>
          </w:p>
        </w:tc>
        <w:tc>
          <w:tcPr>
            <w:tcW w:w="1544" w:type="dxa"/>
          </w:tcPr>
          <w:p w14:paraId="2A33C5AD" w14:textId="21844D6D" w:rsidR="008447DC" w:rsidRPr="00976210" w:rsidRDefault="008447DC" w:rsidP="008447DC">
            <w:pPr>
              <w:pStyle w:val="16"/>
            </w:pPr>
            <w:r w:rsidRPr="0057540F">
              <w:t>5 з.е./ 180</w:t>
            </w:r>
          </w:p>
        </w:tc>
        <w:tc>
          <w:tcPr>
            <w:tcW w:w="1668" w:type="dxa"/>
            <w:shd w:val="clear" w:color="auto" w:fill="auto"/>
          </w:tcPr>
          <w:p w14:paraId="24C10328" w14:textId="6B9B084A" w:rsidR="008447DC" w:rsidRPr="00976210" w:rsidRDefault="008447DC" w:rsidP="008447DC">
            <w:pPr>
              <w:pStyle w:val="16"/>
            </w:pPr>
            <w:r w:rsidRPr="0057540F">
              <w:t>5 з.е./ 180</w:t>
            </w:r>
          </w:p>
        </w:tc>
      </w:tr>
      <w:tr w:rsidR="008447DC" w:rsidRPr="00976210" w14:paraId="179F23A2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50CC4EF7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>Контактная работа - Аудиторные занятия</w:t>
            </w:r>
          </w:p>
        </w:tc>
        <w:tc>
          <w:tcPr>
            <w:tcW w:w="1680" w:type="dxa"/>
            <w:shd w:val="clear" w:color="auto" w:fill="auto"/>
          </w:tcPr>
          <w:p w14:paraId="48FE342B" w14:textId="05F8CED6" w:rsidR="008447DC" w:rsidRPr="00976210" w:rsidRDefault="008447DC" w:rsidP="00976210">
            <w:pPr>
              <w:pStyle w:val="16"/>
            </w:pPr>
            <w:r>
              <w:t>70</w:t>
            </w:r>
          </w:p>
        </w:tc>
        <w:tc>
          <w:tcPr>
            <w:tcW w:w="1544" w:type="dxa"/>
          </w:tcPr>
          <w:p w14:paraId="0D6D66FF" w14:textId="668F7602" w:rsidR="008447DC" w:rsidRPr="00976210" w:rsidRDefault="008447DC" w:rsidP="00976210">
            <w:pPr>
              <w:pStyle w:val="16"/>
            </w:pPr>
            <w:r>
              <w:t>40</w:t>
            </w:r>
          </w:p>
        </w:tc>
        <w:tc>
          <w:tcPr>
            <w:tcW w:w="1668" w:type="dxa"/>
            <w:shd w:val="clear" w:color="auto" w:fill="auto"/>
          </w:tcPr>
          <w:p w14:paraId="5B2438AD" w14:textId="5DEA395D" w:rsidR="008447DC" w:rsidRPr="00976210" w:rsidRDefault="008447DC" w:rsidP="00976210">
            <w:pPr>
              <w:pStyle w:val="16"/>
            </w:pPr>
            <w:r>
              <w:t>30</w:t>
            </w:r>
          </w:p>
        </w:tc>
      </w:tr>
      <w:tr w:rsidR="008447DC" w:rsidRPr="00976210" w14:paraId="520CB2BD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4F26CF13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 xml:space="preserve">Лекции </w:t>
            </w:r>
          </w:p>
        </w:tc>
        <w:tc>
          <w:tcPr>
            <w:tcW w:w="1680" w:type="dxa"/>
            <w:shd w:val="clear" w:color="auto" w:fill="auto"/>
          </w:tcPr>
          <w:p w14:paraId="1EE2E1D9" w14:textId="3381F3F2" w:rsidR="008447DC" w:rsidRPr="00976210" w:rsidRDefault="008447DC" w:rsidP="00976210">
            <w:pPr>
              <w:pStyle w:val="16"/>
            </w:pPr>
            <w:r>
              <w:t>14</w:t>
            </w:r>
          </w:p>
        </w:tc>
        <w:tc>
          <w:tcPr>
            <w:tcW w:w="1544" w:type="dxa"/>
          </w:tcPr>
          <w:p w14:paraId="73EF88AC" w14:textId="3599F9D7" w:rsidR="008447DC" w:rsidRPr="00976210" w:rsidRDefault="008447DC" w:rsidP="00976210">
            <w:pPr>
              <w:pStyle w:val="16"/>
            </w:pPr>
            <w:r>
              <w:t>8</w:t>
            </w:r>
          </w:p>
        </w:tc>
        <w:tc>
          <w:tcPr>
            <w:tcW w:w="1668" w:type="dxa"/>
            <w:shd w:val="clear" w:color="auto" w:fill="auto"/>
          </w:tcPr>
          <w:p w14:paraId="00FF026D" w14:textId="45DFD04B" w:rsidR="008447DC" w:rsidRPr="00976210" w:rsidRDefault="008447DC" w:rsidP="00976210">
            <w:pPr>
              <w:pStyle w:val="16"/>
            </w:pPr>
            <w:r>
              <w:t>6</w:t>
            </w:r>
          </w:p>
        </w:tc>
      </w:tr>
      <w:tr w:rsidR="008447DC" w:rsidRPr="00976210" w14:paraId="363A190A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4C31DDC5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>Семинары, практические занятия</w:t>
            </w:r>
          </w:p>
        </w:tc>
        <w:tc>
          <w:tcPr>
            <w:tcW w:w="1680" w:type="dxa"/>
            <w:shd w:val="clear" w:color="auto" w:fill="auto"/>
          </w:tcPr>
          <w:p w14:paraId="30159D18" w14:textId="73A45E75" w:rsidR="008447DC" w:rsidRPr="00976210" w:rsidRDefault="008447DC" w:rsidP="00976210">
            <w:pPr>
              <w:pStyle w:val="16"/>
            </w:pPr>
            <w:r>
              <w:t>56</w:t>
            </w:r>
          </w:p>
        </w:tc>
        <w:tc>
          <w:tcPr>
            <w:tcW w:w="1544" w:type="dxa"/>
          </w:tcPr>
          <w:p w14:paraId="0C6C121B" w14:textId="353CFEAC" w:rsidR="008447DC" w:rsidRPr="00976210" w:rsidRDefault="008447DC" w:rsidP="00976210">
            <w:pPr>
              <w:pStyle w:val="16"/>
            </w:pPr>
            <w:r>
              <w:t>32</w:t>
            </w:r>
          </w:p>
        </w:tc>
        <w:tc>
          <w:tcPr>
            <w:tcW w:w="1668" w:type="dxa"/>
            <w:shd w:val="clear" w:color="auto" w:fill="auto"/>
          </w:tcPr>
          <w:p w14:paraId="483862FB" w14:textId="4D280FDC" w:rsidR="008447DC" w:rsidRPr="00976210" w:rsidRDefault="008447DC" w:rsidP="00976210">
            <w:pPr>
              <w:pStyle w:val="16"/>
            </w:pPr>
            <w:r>
              <w:t>24</w:t>
            </w:r>
          </w:p>
        </w:tc>
      </w:tr>
      <w:tr w:rsidR="008447DC" w:rsidRPr="00976210" w14:paraId="3B8FA314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6DDF7703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 xml:space="preserve">Самостоятельная работа </w:t>
            </w:r>
          </w:p>
        </w:tc>
        <w:tc>
          <w:tcPr>
            <w:tcW w:w="1680" w:type="dxa"/>
            <w:shd w:val="clear" w:color="auto" w:fill="auto"/>
          </w:tcPr>
          <w:p w14:paraId="30E59AE3" w14:textId="0538A4FA" w:rsidR="008447DC" w:rsidRPr="00976210" w:rsidRDefault="008447DC" w:rsidP="00976210">
            <w:pPr>
              <w:pStyle w:val="16"/>
            </w:pPr>
            <w:r>
              <w:t>110</w:t>
            </w:r>
          </w:p>
        </w:tc>
        <w:tc>
          <w:tcPr>
            <w:tcW w:w="1544" w:type="dxa"/>
          </w:tcPr>
          <w:p w14:paraId="66FE4C6B" w14:textId="09C0D609" w:rsidR="008447DC" w:rsidRPr="00976210" w:rsidRDefault="008447DC" w:rsidP="00976210">
            <w:pPr>
              <w:pStyle w:val="16"/>
            </w:pPr>
            <w:r>
              <w:t>50</w:t>
            </w:r>
          </w:p>
        </w:tc>
        <w:tc>
          <w:tcPr>
            <w:tcW w:w="1668" w:type="dxa"/>
            <w:shd w:val="clear" w:color="auto" w:fill="auto"/>
          </w:tcPr>
          <w:p w14:paraId="7373C669" w14:textId="239A7923" w:rsidR="008447DC" w:rsidRPr="00976210" w:rsidRDefault="008447DC" w:rsidP="00976210">
            <w:pPr>
              <w:pStyle w:val="16"/>
            </w:pPr>
            <w:r>
              <w:t>60</w:t>
            </w:r>
          </w:p>
        </w:tc>
      </w:tr>
      <w:tr w:rsidR="008447DC" w:rsidRPr="00976210" w14:paraId="616F35F8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107016B4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>Вид текущего контроля</w:t>
            </w:r>
          </w:p>
        </w:tc>
        <w:tc>
          <w:tcPr>
            <w:tcW w:w="1680" w:type="dxa"/>
            <w:shd w:val="clear" w:color="auto" w:fill="auto"/>
          </w:tcPr>
          <w:p w14:paraId="3723A21A" w14:textId="6F402661" w:rsidR="008447DC" w:rsidRPr="00976210" w:rsidRDefault="008447DC" w:rsidP="00976210">
            <w:pPr>
              <w:pStyle w:val="16"/>
            </w:pPr>
            <w:r w:rsidRPr="008447DC">
              <w:t>Контрольная работа</w:t>
            </w:r>
          </w:p>
        </w:tc>
        <w:tc>
          <w:tcPr>
            <w:tcW w:w="1544" w:type="dxa"/>
          </w:tcPr>
          <w:p w14:paraId="124A8C00" w14:textId="4BEDEC9C" w:rsidR="008447DC" w:rsidRPr="00976210" w:rsidRDefault="008447DC" w:rsidP="00976210">
            <w:pPr>
              <w:pStyle w:val="16"/>
            </w:pPr>
            <w:r>
              <w:t>Контрольная работа</w:t>
            </w:r>
          </w:p>
        </w:tc>
        <w:tc>
          <w:tcPr>
            <w:tcW w:w="1668" w:type="dxa"/>
            <w:shd w:val="clear" w:color="auto" w:fill="auto"/>
          </w:tcPr>
          <w:p w14:paraId="6D0E8773" w14:textId="33375702" w:rsidR="008447DC" w:rsidRPr="00976210" w:rsidRDefault="008447DC" w:rsidP="00976210">
            <w:pPr>
              <w:pStyle w:val="16"/>
            </w:pPr>
            <w:r>
              <w:t>—</w:t>
            </w:r>
          </w:p>
        </w:tc>
      </w:tr>
      <w:tr w:rsidR="008447DC" w:rsidRPr="00976210" w14:paraId="75FD5CDB" w14:textId="77777777" w:rsidTr="008447DC">
        <w:trPr>
          <w:jc w:val="center"/>
        </w:trPr>
        <w:tc>
          <w:tcPr>
            <w:tcW w:w="4735" w:type="dxa"/>
            <w:shd w:val="clear" w:color="auto" w:fill="auto"/>
          </w:tcPr>
          <w:p w14:paraId="02765A37" w14:textId="77777777" w:rsidR="008447DC" w:rsidRPr="00976210" w:rsidRDefault="008447DC" w:rsidP="00737E85">
            <w:pPr>
              <w:pStyle w:val="16"/>
              <w:jc w:val="left"/>
              <w:rPr>
                <w:rFonts w:eastAsia="SimSun"/>
              </w:rPr>
            </w:pPr>
            <w:r w:rsidRPr="00976210">
              <w:rPr>
                <w:rFonts w:eastAsia="SimSun"/>
              </w:rPr>
              <w:t>Вид промежуточной аттестации</w:t>
            </w:r>
          </w:p>
        </w:tc>
        <w:tc>
          <w:tcPr>
            <w:tcW w:w="1680" w:type="dxa"/>
            <w:shd w:val="clear" w:color="auto" w:fill="auto"/>
          </w:tcPr>
          <w:p w14:paraId="116FB1C5" w14:textId="77B91C8C" w:rsidR="008447DC" w:rsidRPr="00976210" w:rsidRDefault="00737E85" w:rsidP="00976210">
            <w:pPr>
              <w:pStyle w:val="16"/>
            </w:pPr>
            <w:r>
              <w:t>з</w:t>
            </w:r>
            <w:r w:rsidR="008447DC">
              <w:t>ачет/</w:t>
            </w:r>
            <w:r w:rsidR="008447DC" w:rsidRPr="00976210">
              <w:t>экзамен</w:t>
            </w:r>
          </w:p>
        </w:tc>
        <w:tc>
          <w:tcPr>
            <w:tcW w:w="1544" w:type="dxa"/>
          </w:tcPr>
          <w:p w14:paraId="2ED28339" w14:textId="69D4FC94" w:rsidR="008447DC" w:rsidRPr="00976210" w:rsidRDefault="008447DC" w:rsidP="00976210">
            <w:pPr>
              <w:pStyle w:val="16"/>
            </w:pPr>
            <w:r>
              <w:t>зачет</w:t>
            </w:r>
          </w:p>
        </w:tc>
        <w:tc>
          <w:tcPr>
            <w:tcW w:w="1668" w:type="dxa"/>
            <w:shd w:val="clear" w:color="auto" w:fill="auto"/>
          </w:tcPr>
          <w:p w14:paraId="0503987B" w14:textId="50E9A7AD" w:rsidR="008447DC" w:rsidRPr="00976210" w:rsidRDefault="008447DC" w:rsidP="00976210">
            <w:pPr>
              <w:pStyle w:val="16"/>
            </w:pPr>
            <w:r w:rsidRPr="00976210">
              <w:t>экзамен</w:t>
            </w:r>
          </w:p>
        </w:tc>
      </w:tr>
    </w:tbl>
    <w:p w14:paraId="73428FDE" w14:textId="21B3C1F5" w:rsidR="00FA7DA0" w:rsidRPr="00ED1410" w:rsidRDefault="00FA7DA0" w:rsidP="00ED1410">
      <w:pPr>
        <w:rPr>
          <w:i/>
          <w:szCs w:val="24"/>
          <w:lang w:eastAsia="ru-RU"/>
        </w:rPr>
      </w:pPr>
    </w:p>
    <w:p w14:paraId="3FE0B871" w14:textId="2076F8D3" w:rsidR="00FA408C" w:rsidRPr="00737E85" w:rsidRDefault="00737E85" w:rsidP="00976210">
      <w:pPr>
        <w:rPr>
          <w:rStyle w:val="FontStyle17"/>
          <w:bCs w:val="0"/>
          <w:sz w:val="24"/>
          <w:szCs w:val="24"/>
        </w:rPr>
      </w:pPr>
      <w:bookmarkStart w:id="8" w:name="_Toc466310752"/>
      <w:r w:rsidRPr="00737E85">
        <w:rPr>
          <w:rStyle w:val="FontStyle17"/>
          <w:bCs w:val="0"/>
          <w:sz w:val="24"/>
          <w:szCs w:val="24"/>
        </w:rPr>
        <w:t xml:space="preserve">5. </w:t>
      </w:r>
      <w:r w:rsidR="00FA408C" w:rsidRPr="00737E85">
        <w:rPr>
          <w:rStyle w:val="FontStyle17"/>
          <w:bCs w:val="0"/>
          <w:sz w:val="24"/>
          <w:szCs w:val="24"/>
        </w:rPr>
        <w:t>Содержание дисциплины, структурированное по темам (раздела</w:t>
      </w:r>
      <w:r w:rsidR="000560BA" w:rsidRPr="00737E85">
        <w:rPr>
          <w:rStyle w:val="FontStyle17"/>
          <w:bCs w:val="0"/>
          <w:sz w:val="24"/>
          <w:szCs w:val="24"/>
        </w:rPr>
        <w:t>м) дисциплины</w:t>
      </w:r>
      <w:r w:rsidR="00FA408C" w:rsidRPr="00737E85">
        <w:rPr>
          <w:rStyle w:val="FontStyle17"/>
          <w:bCs w:val="0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8"/>
    </w:p>
    <w:p w14:paraId="2B1099C6" w14:textId="77777777" w:rsidR="009825F7" w:rsidRPr="00ED1410" w:rsidRDefault="009825F7" w:rsidP="00ED1410">
      <w:pPr>
        <w:ind w:firstLine="720"/>
        <w:rPr>
          <w:rStyle w:val="FontStyle35"/>
          <w:b/>
          <w:sz w:val="24"/>
          <w:szCs w:val="24"/>
        </w:rPr>
      </w:pPr>
    </w:p>
    <w:p w14:paraId="36E808C9" w14:textId="77777777" w:rsidR="007702DC" w:rsidRPr="00ED1410" w:rsidRDefault="007702DC" w:rsidP="00C46A6F">
      <w:pPr>
        <w:pStyle w:val="1"/>
        <w:rPr>
          <w:rStyle w:val="FontStyle18"/>
          <w:b w:val="0"/>
          <w:sz w:val="24"/>
          <w:szCs w:val="24"/>
        </w:rPr>
      </w:pPr>
      <w:bookmarkStart w:id="9" w:name="_Toc466310753"/>
      <w:bookmarkStart w:id="10" w:name="_Toc131638911"/>
      <w:r w:rsidRPr="00ED1410">
        <w:rPr>
          <w:rStyle w:val="FontStyle17"/>
          <w:b/>
          <w:sz w:val="24"/>
          <w:szCs w:val="24"/>
        </w:rPr>
        <w:t>5.1. Содержание дисциплины</w:t>
      </w:r>
      <w:bookmarkEnd w:id="9"/>
      <w:bookmarkEnd w:id="10"/>
    </w:p>
    <w:p w14:paraId="7EA5E846" w14:textId="77777777" w:rsidR="00ED4F2D" w:rsidRPr="00ED1410" w:rsidRDefault="00ED4F2D" w:rsidP="00ED1410">
      <w:pPr>
        <w:ind w:right="43"/>
        <w:rPr>
          <w:b/>
          <w:bCs/>
          <w:szCs w:val="24"/>
        </w:rPr>
      </w:pPr>
    </w:p>
    <w:p w14:paraId="097230ED" w14:textId="55C8B255" w:rsidR="009328B7" w:rsidRPr="00264629" w:rsidRDefault="009328B7" w:rsidP="00ED1410">
      <w:pPr>
        <w:rPr>
          <w:b/>
          <w:bCs/>
          <w:szCs w:val="24"/>
          <w:lang w:eastAsia="ru-RU"/>
        </w:rPr>
      </w:pPr>
      <w:r w:rsidRPr="00264629">
        <w:rPr>
          <w:b/>
          <w:bCs/>
          <w:szCs w:val="24"/>
          <w:lang w:eastAsia="ru-RU"/>
        </w:rPr>
        <w:t xml:space="preserve">Тема 1. </w:t>
      </w:r>
      <w:r w:rsidR="007F79C6" w:rsidRPr="00264629">
        <w:rPr>
          <w:b/>
          <w:bCs/>
          <w:szCs w:val="24"/>
          <w:lang w:eastAsia="ru-RU"/>
        </w:rPr>
        <w:t>Финансовый анализ в системе стратегического менеджмента</w:t>
      </w:r>
      <w:r w:rsidR="001346B2" w:rsidRPr="00264629">
        <w:rPr>
          <w:b/>
          <w:bCs/>
          <w:szCs w:val="24"/>
          <w:lang w:eastAsia="ru-RU"/>
        </w:rPr>
        <w:t xml:space="preserve"> и анализа</w:t>
      </w:r>
    </w:p>
    <w:p w14:paraId="6CB33288" w14:textId="77777777" w:rsidR="001346B2" w:rsidRPr="001346B2" w:rsidRDefault="001346B2" w:rsidP="001346B2">
      <w:pPr>
        <w:rPr>
          <w:bCs/>
          <w:szCs w:val="24"/>
          <w:lang w:eastAsia="ru-RU"/>
        </w:rPr>
      </w:pPr>
      <w:r>
        <w:rPr>
          <w:color w:val="000000"/>
          <w:szCs w:val="24"/>
          <w:lang w:eastAsia="ru-RU"/>
        </w:rPr>
        <w:t>Финансовый</w:t>
      </w:r>
      <w:r w:rsidRPr="001346B2">
        <w:rPr>
          <w:szCs w:val="24"/>
          <w:lang w:eastAsia="ru-RU"/>
        </w:rPr>
        <w:t xml:space="preserve"> анализ как одно из направлений стратегического анализа и его связь с</w:t>
      </w:r>
      <w:r>
        <w:rPr>
          <w:szCs w:val="24"/>
          <w:lang w:eastAsia="ru-RU"/>
        </w:rPr>
        <w:t>о стратегическим менеджментом</w:t>
      </w:r>
      <w:r w:rsidRPr="001346B2">
        <w:rPr>
          <w:szCs w:val="24"/>
          <w:lang w:eastAsia="ru-RU"/>
        </w:rPr>
        <w:t>. Содержание и назначение стратегического анализа. Практическое значение результатов стратегического анализа в управлении.</w:t>
      </w:r>
      <w:r>
        <w:rPr>
          <w:szCs w:val="24"/>
          <w:lang w:eastAsia="ru-RU"/>
        </w:rPr>
        <w:t xml:space="preserve"> </w:t>
      </w:r>
      <w:r w:rsidRPr="001346B2">
        <w:rPr>
          <w:bCs/>
          <w:szCs w:val="24"/>
          <w:lang w:eastAsia="ru-RU"/>
        </w:rPr>
        <w:t>Задачи стратегического анализа. Виды стратегий. Классификация стратегий. Последовательность стратегического управления (анализ среды, миссия, видение, цели, разработка стратегии, реализация стратегии). Основные принципы формирования стратегии.</w:t>
      </w:r>
    </w:p>
    <w:p w14:paraId="1C65E481" w14:textId="3E6A87BC" w:rsidR="001346B2" w:rsidRPr="001346B2" w:rsidRDefault="001346B2" w:rsidP="001346B2">
      <w:pPr>
        <w:shd w:val="clear" w:color="auto" w:fill="FFFFFF"/>
        <w:autoSpaceDE w:val="0"/>
        <w:autoSpaceDN w:val="0"/>
        <w:adjustRightInd w:val="0"/>
        <w:rPr>
          <w:color w:val="000000"/>
          <w:szCs w:val="24"/>
          <w:lang w:eastAsia="ru-RU"/>
        </w:rPr>
      </w:pPr>
      <w:r w:rsidRPr="001346B2">
        <w:rPr>
          <w:color w:val="000000"/>
          <w:szCs w:val="24"/>
          <w:lang w:eastAsia="ru-RU"/>
        </w:rPr>
        <w:t xml:space="preserve">Основные определения, понятия и показатели </w:t>
      </w:r>
      <w:r>
        <w:rPr>
          <w:bCs/>
          <w:iCs/>
          <w:color w:val="000000"/>
          <w:szCs w:val="24"/>
          <w:lang w:eastAsia="ru-RU"/>
        </w:rPr>
        <w:t>ф</w:t>
      </w:r>
      <w:r w:rsidRPr="001346B2">
        <w:rPr>
          <w:bCs/>
          <w:iCs/>
          <w:color w:val="000000"/>
          <w:szCs w:val="24"/>
          <w:lang w:eastAsia="ru-RU"/>
        </w:rPr>
        <w:t>инансов</w:t>
      </w:r>
      <w:r>
        <w:rPr>
          <w:bCs/>
          <w:iCs/>
          <w:color w:val="000000"/>
          <w:szCs w:val="24"/>
          <w:lang w:eastAsia="ru-RU"/>
        </w:rPr>
        <w:t>ого</w:t>
      </w:r>
      <w:r w:rsidRPr="001346B2">
        <w:rPr>
          <w:bCs/>
          <w:iCs/>
          <w:color w:val="000000"/>
          <w:szCs w:val="24"/>
          <w:lang w:eastAsia="ru-RU"/>
        </w:rPr>
        <w:t xml:space="preserve"> анализа коммерческой организации</w:t>
      </w:r>
      <w:r>
        <w:rPr>
          <w:color w:val="000000"/>
          <w:szCs w:val="24"/>
          <w:lang w:eastAsia="ru-RU"/>
        </w:rPr>
        <w:t>.</w:t>
      </w:r>
    </w:p>
    <w:p w14:paraId="15C68CB9" w14:textId="5F45F734" w:rsidR="001346B2" w:rsidRDefault="001346B2" w:rsidP="001346B2">
      <w:pPr>
        <w:rPr>
          <w:snapToGrid w:val="0"/>
          <w:lang w:eastAsia="ru-RU"/>
        </w:rPr>
      </w:pPr>
      <w:r w:rsidRPr="001346B2">
        <w:rPr>
          <w:color w:val="000000"/>
          <w:szCs w:val="24"/>
          <w:lang w:eastAsia="ru-RU"/>
        </w:rPr>
        <w:t xml:space="preserve">Информационная база данных </w:t>
      </w:r>
      <w:r w:rsidRPr="001346B2">
        <w:rPr>
          <w:bCs/>
          <w:iCs/>
          <w:color w:val="000000"/>
          <w:szCs w:val="24"/>
          <w:lang w:eastAsia="ru-RU"/>
        </w:rPr>
        <w:t>финансового анализа</w:t>
      </w:r>
      <w:r w:rsidRPr="001346B2">
        <w:rPr>
          <w:color w:val="000000"/>
          <w:szCs w:val="24"/>
          <w:lang w:eastAsia="ru-RU"/>
        </w:rPr>
        <w:t xml:space="preserve">. </w:t>
      </w:r>
      <w:r w:rsidRPr="001346B2">
        <w:rPr>
          <w:szCs w:val="24"/>
          <w:lang w:eastAsia="ru-RU"/>
        </w:rPr>
        <w:t xml:space="preserve">Требования к информационному обеспечению </w:t>
      </w:r>
      <w:r w:rsidRPr="001346B2">
        <w:rPr>
          <w:bCs/>
          <w:iCs/>
          <w:szCs w:val="24"/>
          <w:lang w:eastAsia="ru-RU"/>
        </w:rPr>
        <w:t>финансового анализа</w:t>
      </w:r>
      <w:r w:rsidRPr="001346B2">
        <w:rPr>
          <w:szCs w:val="24"/>
          <w:lang w:eastAsia="ru-RU"/>
        </w:rPr>
        <w:t xml:space="preserve">. </w:t>
      </w:r>
      <w:r w:rsidRPr="001346B2">
        <w:rPr>
          <w:bCs/>
          <w:color w:val="000000"/>
          <w:szCs w:val="24"/>
          <w:lang w:eastAsia="ru-RU"/>
        </w:rPr>
        <w:t xml:space="preserve">Способы получения информации о критических точках среды. Направления сбора информации о внешней среде. Перечень вопросов для обзора по </w:t>
      </w:r>
      <w:r w:rsidRPr="001346B2">
        <w:rPr>
          <w:bCs/>
          <w:color w:val="000000"/>
          <w:szCs w:val="24"/>
          <w:lang w:eastAsia="ru-RU"/>
        </w:rPr>
        <w:lastRenderedPageBreak/>
        <w:t>подпространствам внешней среды деятельности экономического субъекта и их элементам. Направления сбора информации для анализа состояния организации (ее сильные и слабые стороны).</w:t>
      </w:r>
    </w:p>
    <w:p w14:paraId="2D2795B8" w14:textId="18B8CEF5" w:rsidR="009328B7" w:rsidRPr="00ED1410" w:rsidRDefault="009328B7" w:rsidP="00976210">
      <w:pPr>
        <w:rPr>
          <w:lang w:eastAsia="ru-RU"/>
        </w:rPr>
      </w:pPr>
      <w:r w:rsidRPr="00ED1410">
        <w:rPr>
          <w:snapToGrid w:val="0"/>
          <w:lang w:eastAsia="ru-RU"/>
        </w:rPr>
        <w:t>Финансовая модель хозяйственной деятельности организации.</w:t>
      </w:r>
      <w:r w:rsidR="001346B2">
        <w:rPr>
          <w:snapToGrid w:val="0"/>
          <w:lang w:eastAsia="ru-RU"/>
        </w:rPr>
        <w:t xml:space="preserve"> </w:t>
      </w:r>
      <w:r w:rsidRPr="00ED1410">
        <w:rPr>
          <w:lang w:eastAsia="ru-RU"/>
        </w:rPr>
        <w:t xml:space="preserve">Характеристика состава </w:t>
      </w:r>
      <w:r w:rsidRPr="00ED1410">
        <w:rPr>
          <w:snapToGrid w:val="0"/>
          <w:lang w:eastAsia="ru-RU"/>
        </w:rPr>
        <w:t>бухгалтерской (финансовой)</w:t>
      </w:r>
      <w:r w:rsidRPr="00ED1410">
        <w:rPr>
          <w:lang w:eastAsia="ru-RU"/>
        </w:rPr>
        <w:t xml:space="preserve"> отчетности. Характеристика индивидуальной, управленческой, консолидированной, налоговой, интегрированной отчетности.</w:t>
      </w:r>
    </w:p>
    <w:p w14:paraId="6BDCFE1D" w14:textId="1C8D36D6" w:rsidR="009328B7" w:rsidRPr="00ED1410" w:rsidRDefault="009328B7" w:rsidP="00976210">
      <w:pPr>
        <w:rPr>
          <w:lang w:eastAsia="ru-RU"/>
        </w:rPr>
      </w:pPr>
      <w:r w:rsidRPr="00ED1410">
        <w:rPr>
          <w:lang w:eastAsia="ru-RU"/>
        </w:rPr>
        <w:t>Круг пользователей содержащейся в финансовых документах информации. Характеристика показателей финансовой отчетности с точки зрения ключевых заинтересованных сторон (стейкхолдеров).</w:t>
      </w:r>
      <w:r w:rsidR="001346B2">
        <w:rPr>
          <w:lang w:eastAsia="ru-RU"/>
        </w:rPr>
        <w:t xml:space="preserve"> </w:t>
      </w:r>
      <w:r w:rsidRPr="00ED1410">
        <w:rPr>
          <w:lang w:eastAsia="ru-RU"/>
        </w:rPr>
        <w:t xml:space="preserve">Взаимосвязь показателей </w:t>
      </w:r>
      <w:r w:rsidR="00EF4DA8" w:rsidRPr="00ED1410">
        <w:rPr>
          <w:lang w:eastAsia="ru-RU"/>
        </w:rPr>
        <w:t>финансового анализа</w:t>
      </w:r>
      <w:r w:rsidR="001346B2">
        <w:rPr>
          <w:lang w:eastAsia="ru-RU"/>
        </w:rPr>
        <w:t xml:space="preserve"> и </w:t>
      </w:r>
      <w:r w:rsidR="001346B2" w:rsidRPr="001346B2">
        <w:rPr>
          <w:lang w:eastAsia="ru-RU"/>
        </w:rPr>
        <w:t>стратегического</w:t>
      </w:r>
      <w:r w:rsidR="001346B2">
        <w:rPr>
          <w:lang w:eastAsia="ru-RU"/>
        </w:rPr>
        <w:t xml:space="preserve"> анализа</w:t>
      </w:r>
      <w:r w:rsidRPr="00ED1410">
        <w:rPr>
          <w:lang w:eastAsia="ru-RU"/>
        </w:rPr>
        <w:t xml:space="preserve">. </w:t>
      </w:r>
    </w:p>
    <w:p w14:paraId="0ED11A44" w14:textId="2D6ADE6B" w:rsidR="001346B2" w:rsidRDefault="009328B7" w:rsidP="00976210">
      <w:pPr>
        <w:rPr>
          <w:b/>
          <w:bCs/>
          <w:lang w:eastAsia="ru-RU"/>
        </w:rPr>
      </w:pPr>
      <w:r w:rsidRPr="00264629">
        <w:rPr>
          <w:b/>
          <w:bCs/>
          <w:lang w:eastAsia="ru-RU"/>
        </w:rPr>
        <w:t xml:space="preserve">Тема 2. </w:t>
      </w:r>
      <w:r w:rsidR="001346B2" w:rsidRPr="00264629">
        <w:rPr>
          <w:b/>
          <w:bCs/>
          <w:lang w:eastAsia="ru-RU"/>
        </w:rPr>
        <w:t>Методический инструментарий финансового анализ</w:t>
      </w:r>
      <w:r w:rsidR="001346B2" w:rsidRPr="001346B2">
        <w:rPr>
          <w:b/>
          <w:bCs/>
          <w:lang w:eastAsia="ru-RU"/>
        </w:rPr>
        <w:t>а</w:t>
      </w:r>
    </w:p>
    <w:p w14:paraId="08240C9D" w14:textId="448C47FE" w:rsidR="009328B7" w:rsidRPr="00ED1410" w:rsidRDefault="001346B2" w:rsidP="00976210">
      <w:pPr>
        <w:rPr>
          <w:lang w:eastAsia="ru-RU"/>
        </w:rPr>
      </w:pPr>
      <w:r w:rsidRPr="001346B2">
        <w:t>Группы основных индикаторов финансового состояния экономического субъекта.</w:t>
      </w:r>
      <w:r>
        <w:rPr>
          <w:b/>
          <w:bCs/>
          <w:lang w:eastAsia="ru-RU"/>
        </w:rPr>
        <w:t xml:space="preserve"> </w:t>
      </w:r>
      <w:r w:rsidR="009328B7" w:rsidRPr="00ED1410">
        <w:rPr>
          <w:lang w:eastAsia="ru-RU"/>
        </w:rPr>
        <w:t>Анализ имуществ</w:t>
      </w:r>
      <w:r>
        <w:rPr>
          <w:lang w:eastAsia="ru-RU"/>
        </w:rPr>
        <w:t>а</w:t>
      </w:r>
      <w:r w:rsidR="009328B7" w:rsidRPr="00ED1410">
        <w:rPr>
          <w:lang w:eastAsia="ru-RU"/>
        </w:rPr>
        <w:t xml:space="preserve"> </w:t>
      </w:r>
      <w:r>
        <w:rPr>
          <w:lang w:eastAsia="ru-RU"/>
        </w:rPr>
        <w:t>и источников его финансирования в</w:t>
      </w:r>
      <w:r w:rsidR="009328B7" w:rsidRPr="00ED1410">
        <w:rPr>
          <w:lang w:eastAsia="ru-RU"/>
        </w:rPr>
        <w:t xml:space="preserve"> организации. Построение универсального аналитического баланса. Анализ внутренней структуры активов и капитала. Анализ ключевых балансовых соотношений.</w:t>
      </w:r>
      <w:r>
        <w:rPr>
          <w:lang w:eastAsia="ru-RU"/>
        </w:rPr>
        <w:t xml:space="preserve"> А</w:t>
      </w:r>
      <w:r w:rsidR="009328B7" w:rsidRPr="00ED1410">
        <w:rPr>
          <w:lang w:eastAsia="ru-RU"/>
        </w:rPr>
        <w:t xml:space="preserve">нализ ликвидности активов. Переход от ликвидности к оценке платежеспособности. Анализ платежеспособности организации при помощи финансовых коэффициентов. Анализ факторов, влияющих на платежеспособность. </w:t>
      </w:r>
    </w:p>
    <w:p w14:paraId="4C9636B1" w14:textId="0774B543" w:rsidR="009328B7" w:rsidRDefault="001346B2" w:rsidP="00976210">
      <w:pPr>
        <w:rPr>
          <w:snapToGrid w:val="0"/>
          <w:lang w:eastAsia="ru-RU"/>
        </w:rPr>
      </w:pPr>
      <w:r>
        <w:rPr>
          <w:snapToGrid w:val="0"/>
          <w:lang w:eastAsia="ru-RU"/>
        </w:rPr>
        <w:t>Методики анализа</w:t>
      </w:r>
      <w:r w:rsidR="009328B7" w:rsidRPr="00ED1410">
        <w:rPr>
          <w:snapToGrid w:val="0"/>
          <w:lang w:eastAsia="ru-RU"/>
        </w:rPr>
        <w:t xml:space="preserve"> финансовой устойчивости организации. Методика оценки достаточности источников финансирования для формирования материальных оборотных средств. Финансовый рычаг в структуре активов и в структуре капитала. Классификация финансового состояния организации по сводным критериям оценки бухгалтерской (финансовой) отчетности (рейтинговая оценка).</w:t>
      </w:r>
    </w:p>
    <w:p w14:paraId="235A8EA1" w14:textId="3E10210E" w:rsidR="001346B2" w:rsidRPr="00ED1410" w:rsidRDefault="001346B2" w:rsidP="00976210">
      <w:pPr>
        <w:rPr>
          <w:snapToGrid w:val="0"/>
          <w:lang w:eastAsia="ru-RU"/>
        </w:rPr>
      </w:pPr>
      <w:r>
        <w:rPr>
          <w:snapToGrid w:val="0"/>
          <w:lang w:eastAsia="ru-RU"/>
        </w:rPr>
        <w:t xml:space="preserve">Методики анализа вероятности кризиса компании. </w:t>
      </w:r>
      <w:r w:rsidRPr="001346B2">
        <w:rPr>
          <w:snapToGrid w:val="0"/>
          <w:lang w:eastAsia="ru-RU"/>
        </w:rPr>
        <w:t>Качественные и количественные модели оценки вероятности развития кризиса</w:t>
      </w:r>
    </w:p>
    <w:p w14:paraId="62B09461" w14:textId="50320024" w:rsidR="009328B7" w:rsidRPr="00264629" w:rsidRDefault="009328B7" w:rsidP="00976210">
      <w:pPr>
        <w:rPr>
          <w:b/>
          <w:bCs/>
          <w:lang w:eastAsia="ru-RU"/>
        </w:rPr>
      </w:pPr>
      <w:r w:rsidRPr="00264629">
        <w:rPr>
          <w:b/>
          <w:bCs/>
          <w:lang w:eastAsia="ru-RU"/>
        </w:rPr>
        <w:t xml:space="preserve">Тема </w:t>
      </w:r>
      <w:r w:rsidR="00023DDF" w:rsidRPr="00264629">
        <w:rPr>
          <w:b/>
          <w:bCs/>
          <w:lang w:eastAsia="ru-RU"/>
        </w:rPr>
        <w:t>3.</w:t>
      </w:r>
      <w:r w:rsidRPr="00264629">
        <w:rPr>
          <w:b/>
          <w:bCs/>
          <w:lang w:eastAsia="ru-RU"/>
        </w:rPr>
        <w:t xml:space="preserve"> Анализ </w:t>
      </w:r>
      <w:r w:rsidR="00023DDF" w:rsidRPr="00264629">
        <w:rPr>
          <w:b/>
          <w:bCs/>
          <w:lang w:eastAsia="ru-RU"/>
        </w:rPr>
        <w:t>показателей тактической результативности деятельности компании</w:t>
      </w:r>
    </w:p>
    <w:p w14:paraId="104D4B5B" w14:textId="77777777" w:rsidR="00023DDF" w:rsidRPr="00023DDF" w:rsidRDefault="00023DDF" w:rsidP="00023DDF">
      <w:pPr>
        <w:rPr>
          <w:bCs/>
          <w:lang w:eastAsia="ru-RU"/>
        </w:rPr>
      </w:pPr>
      <w:r>
        <w:rPr>
          <w:bCs/>
          <w:lang w:eastAsia="ru-RU"/>
        </w:rPr>
        <w:t>Тактические з</w:t>
      </w:r>
      <w:r w:rsidRPr="00023DDF">
        <w:rPr>
          <w:bCs/>
          <w:lang w:eastAsia="ru-RU"/>
        </w:rPr>
        <w:t>адачи анализа финансовых результатов. Модель формирования и использования показателей прибыли (убытка). Понятия «прибыльность», «границы прибыльности» и «зона прибыльности».</w:t>
      </w:r>
      <w:r>
        <w:rPr>
          <w:bCs/>
          <w:lang w:eastAsia="ru-RU"/>
        </w:rPr>
        <w:t xml:space="preserve"> </w:t>
      </w:r>
      <w:r w:rsidRPr="00023DDF">
        <w:rPr>
          <w:bCs/>
          <w:lang w:eastAsia="ru-RU"/>
        </w:rPr>
        <w:t xml:space="preserve">Модель формирования совокупного финансового результата. </w:t>
      </w:r>
      <w:r w:rsidRPr="00023DDF">
        <w:rPr>
          <w:lang w:eastAsia="ru-RU"/>
        </w:rPr>
        <w:t xml:space="preserve">Сущность </w:t>
      </w:r>
      <w:r>
        <w:rPr>
          <w:lang w:eastAsia="ru-RU"/>
        </w:rPr>
        <w:t xml:space="preserve">факторного </w:t>
      </w:r>
      <w:r w:rsidRPr="00023DDF">
        <w:rPr>
          <w:lang w:eastAsia="ru-RU"/>
        </w:rPr>
        <w:t xml:space="preserve">анализа </w:t>
      </w:r>
      <w:r>
        <w:rPr>
          <w:lang w:eastAsia="ru-RU"/>
        </w:rPr>
        <w:t>доходов,</w:t>
      </w:r>
      <w:r w:rsidRPr="00023DDF">
        <w:rPr>
          <w:lang w:eastAsia="ru-RU"/>
        </w:rPr>
        <w:t xml:space="preserve"> расходов и прибыли организации. </w:t>
      </w:r>
      <w:r w:rsidRPr="00023DDF">
        <w:rPr>
          <w:bCs/>
          <w:lang w:eastAsia="ru-RU"/>
        </w:rPr>
        <w:t>Анализ влияния факторов на величину прибыли от продаж, чистой прибыли организации.</w:t>
      </w:r>
    </w:p>
    <w:p w14:paraId="2B39414E" w14:textId="7E4A54F2" w:rsidR="009328B7" w:rsidRPr="00ED1410" w:rsidRDefault="00023DDF" w:rsidP="00976210">
      <w:pPr>
        <w:rPr>
          <w:lang w:eastAsia="ru-RU"/>
        </w:rPr>
      </w:pPr>
      <w:r>
        <w:rPr>
          <w:lang w:eastAsia="ru-RU"/>
        </w:rPr>
        <w:t xml:space="preserve">Анализ финансового цикла и факторов, на него влияющих. </w:t>
      </w:r>
      <w:r w:rsidR="009328B7" w:rsidRPr="00ED1410">
        <w:rPr>
          <w:lang w:eastAsia="ru-RU"/>
        </w:rPr>
        <w:t>Общая оценка деловой активности организации. Характеристика общих коэффициентов оборачиваемости средств организации. Методы оценки скорости оборачиваемости средств, погашения задолженности. Модель анализа операционного и финансового цикла.</w:t>
      </w:r>
    </w:p>
    <w:p w14:paraId="54646306" w14:textId="798A9C5C" w:rsidR="009328B7" w:rsidRPr="00ED1410" w:rsidRDefault="009328B7" w:rsidP="00976210">
      <w:pPr>
        <w:rPr>
          <w:bCs/>
          <w:color w:val="000000"/>
          <w:lang w:eastAsia="ru-RU"/>
        </w:rPr>
      </w:pPr>
      <w:r w:rsidRPr="00ED1410">
        <w:rPr>
          <w:bCs/>
          <w:color w:val="000000"/>
          <w:lang w:eastAsia="ru-RU"/>
        </w:rPr>
        <w:lastRenderedPageBreak/>
        <w:t xml:space="preserve">Система показателей рентабельности организации, методы её определения и пути повышения. Факторный анализ показателей рентабельности. Взаимосвязь показателей </w:t>
      </w:r>
      <w:r w:rsidR="00023DDF">
        <w:rPr>
          <w:bCs/>
          <w:color w:val="000000"/>
          <w:lang w:eastAsia="ru-RU"/>
        </w:rPr>
        <w:t>финансовой отчетности</w:t>
      </w:r>
      <w:r w:rsidRPr="00ED1410">
        <w:rPr>
          <w:bCs/>
          <w:color w:val="000000"/>
          <w:lang w:eastAsia="ru-RU"/>
        </w:rPr>
        <w:t>, факторы увеличения рентабельности активов.</w:t>
      </w:r>
    </w:p>
    <w:p w14:paraId="3638AF34" w14:textId="4219109A" w:rsidR="009328B7" w:rsidRPr="00264629" w:rsidRDefault="009328B7" w:rsidP="00976210">
      <w:pPr>
        <w:rPr>
          <w:b/>
          <w:bCs/>
          <w:lang w:eastAsia="ru-RU"/>
        </w:rPr>
      </w:pPr>
      <w:r w:rsidRPr="00264629">
        <w:rPr>
          <w:b/>
          <w:bCs/>
          <w:lang w:eastAsia="ru-RU"/>
        </w:rPr>
        <w:t xml:space="preserve">Тема </w:t>
      </w:r>
      <w:r w:rsidR="00023DDF" w:rsidRPr="00264629">
        <w:rPr>
          <w:b/>
          <w:bCs/>
          <w:lang w:eastAsia="ru-RU"/>
        </w:rPr>
        <w:t>4</w:t>
      </w:r>
      <w:r w:rsidRPr="00264629">
        <w:rPr>
          <w:b/>
          <w:bCs/>
          <w:lang w:eastAsia="ru-RU"/>
        </w:rPr>
        <w:t xml:space="preserve">. Тактический анализ состояния </w:t>
      </w:r>
      <w:r w:rsidR="00023DDF" w:rsidRPr="00264629">
        <w:rPr>
          <w:b/>
          <w:bCs/>
          <w:lang w:eastAsia="ru-RU"/>
        </w:rPr>
        <w:t xml:space="preserve">активов, </w:t>
      </w:r>
      <w:r w:rsidRPr="00264629">
        <w:rPr>
          <w:b/>
          <w:bCs/>
          <w:lang w:eastAsia="ru-RU"/>
        </w:rPr>
        <w:t xml:space="preserve">капитала организации и сбалансированности ее денежных потоков </w:t>
      </w:r>
    </w:p>
    <w:p w14:paraId="37A64119" w14:textId="07B06E3E" w:rsidR="009328B7" w:rsidRPr="00ED1410" w:rsidRDefault="00465608" w:rsidP="00976210">
      <w:pPr>
        <w:rPr>
          <w:color w:val="000000"/>
          <w:lang w:eastAsia="ru-RU"/>
        </w:rPr>
      </w:pPr>
      <w:r w:rsidRPr="00465608">
        <w:rPr>
          <w:bCs/>
          <w:color w:val="000000"/>
          <w:lang w:eastAsia="ru-RU"/>
        </w:rPr>
        <w:t xml:space="preserve">Анализ оптимального соотношения источников финансирования деятельности организации. Анализ движения собственного капитала организации. </w:t>
      </w:r>
      <w:r>
        <w:rPr>
          <w:bCs/>
          <w:color w:val="000000"/>
          <w:lang w:eastAsia="ru-RU"/>
        </w:rPr>
        <w:t xml:space="preserve">Анализ </w:t>
      </w:r>
      <w:r w:rsidR="009328B7" w:rsidRPr="00ED1410">
        <w:rPr>
          <w:bCs/>
          <w:color w:val="000000"/>
          <w:lang w:eastAsia="ru-RU"/>
        </w:rPr>
        <w:t>состава и структуры собственного капитала организации. Характеристика состава уставного, добавочного, резервного капитала. Направления распределения прибыли, их анализ. Методика расчета и оценка чистых активов организации. Анализ дивидендной политики организации.</w:t>
      </w:r>
    </w:p>
    <w:p w14:paraId="001C2272" w14:textId="77777777" w:rsidR="009328B7" w:rsidRPr="00ED1410" w:rsidRDefault="009328B7" w:rsidP="00976210">
      <w:pPr>
        <w:rPr>
          <w:lang w:eastAsia="ru-RU"/>
        </w:rPr>
      </w:pPr>
      <w:r w:rsidRPr="00ED1410">
        <w:rPr>
          <w:lang w:eastAsia="ru-RU"/>
        </w:rPr>
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организации.</w:t>
      </w:r>
    </w:p>
    <w:p w14:paraId="175A939A" w14:textId="33CACE78" w:rsidR="009328B7" w:rsidRPr="00ED1410" w:rsidRDefault="009328B7" w:rsidP="00976210">
      <w:pPr>
        <w:rPr>
          <w:lang w:eastAsia="ru-RU"/>
        </w:rPr>
      </w:pPr>
      <w:r w:rsidRPr="00ED1410">
        <w:rPr>
          <w:lang w:eastAsia="ru-RU"/>
        </w:rPr>
        <w:t>Анализ движения денежных средств, анализ источников поступивших денежных средств и направлений их использования. Анализ достаточности собственных средств организации для инвестиционной деятельности, текущей деятельности, финансовой деятельности. Дисконтирование денежных потоков.</w:t>
      </w:r>
      <w:r w:rsidR="00465608">
        <w:rPr>
          <w:lang w:eastAsia="ru-RU"/>
        </w:rPr>
        <w:t xml:space="preserve"> </w:t>
      </w:r>
      <w:r w:rsidRPr="00ED1410">
        <w:rPr>
          <w:snapToGrid w:val="0"/>
          <w:lang w:eastAsia="ru-RU"/>
        </w:rPr>
        <w:t>Способ оценки достаточности денежных средств. Методика анализа движения денежных средств прямым и косвенным способами.</w:t>
      </w:r>
    </w:p>
    <w:p w14:paraId="6E6EA7D2" w14:textId="022B140F" w:rsidR="009328B7" w:rsidRPr="00ED1410" w:rsidRDefault="009328B7" w:rsidP="00976210">
      <w:pPr>
        <w:rPr>
          <w:snapToGrid w:val="0"/>
          <w:lang w:eastAsia="ru-RU"/>
        </w:rPr>
      </w:pPr>
      <w:r w:rsidRPr="00ED1410">
        <w:rPr>
          <w:snapToGrid w:val="0"/>
          <w:lang w:eastAsia="ru-RU"/>
        </w:rPr>
        <w:t xml:space="preserve">Анализ амортизируемого имущества организации. </w:t>
      </w:r>
      <w:r w:rsidRPr="00ED1410">
        <w:rPr>
          <w:lang w:eastAsia="ru-RU"/>
        </w:rPr>
        <w:t xml:space="preserve">Анализ состава и движения нематериальных активов, основных средств, включая НИОКР и доходные вложения в материальные ценности. </w:t>
      </w:r>
      <w:r w:rsidR="00465608" w:rsidRPr="00465608">
        <w:rPr>
          <w:lang w:eastAsia="ru-RU"/>
        </w:rPr>
        <w:t>Анализ</w:t>
      </w:r>
      <w:r w:rsidRPr="00ED1410">
        <w:rPr>
          <w:lang w:eastAsia="ru-RU"/>
        </w:rPr>
        <w:t xml:space="preserve"> показателей эффективности использования нематериальных активов и основных средств организации. Анализ эффективности использования долгосрочных и краткосрочных источников финансирования.</w:t>
      </w:r>
      <w:r w:rsidR="00465608">
        <w:rPr>
          <w:lang w:eastAsia="ru-RU"/>
        </w:rPr>
        <w:t xml:space="preserve"> </w:t>
      </w:r>
      <w:r w:rsidRPr="00ED1410">
        <w:rPr>
          <w:snapToGrid w:val="0"/>
          <w:lang w:eastAsia="ru-RU"/>
        </w:rPr>
        <w:t>Состояние дебиторской и кредиторской задолженности, их размеры и качество. Анализ показателей состояния и движения дебиторской и кредиторской задолженности организации.</w:t>
      </w:r>
    </w:p>
    <w:p w14:paraId="26290B11" w14:textId="061F7CE5" w:rsidR="009328B7" w:rsidRDefault="009328B7" w:rsidP="00976210">
      <w:pPr>
        <w:rPr>
          <w:lang w:eastAsia="ru-RU"/>
        </w:rPr>
      </w:pPr>
      <w:r w:rsidRPr="00ED1410">
        <w:rPr>
          <w:lang w:eastAsia="ru-RU"/>
        </w:rPr>
        <w:t xml:space="preserve">Анализ структуры, динамики и эффективности использования финансовых вложений организации. Задачи анализа инвестиций. Основные показатели анализа доходности ценных бумаг. </w:t>
      </w:r>
      <w:r w:rsidR="00465608">
        <w:rPr>
          <w:lang w:eastAsia="ru-RU"/>
        </w:rPr>
        <w:t>Анализ показателей эффективности инвестиций.</w:t>
      </w:r>
    </w:p>
    <w:p w14:paraId="6A5FAF8F" w14:textId="77777777" w:rsidR="00465608" w:rsidRPr="00264629" w:rsidRDefault="00465608" w:rsidP="00465608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264629">
        <w:rPr>
          <w:b/>
          <w:bCs/>
          <w:lang w:eastAsia="ru-RU"/>
        </w:rPr>
        <w:t xml:space="preserve">Тема 5. </w:t>
      </w:r>
      <w:r w:rsidRPr="00264629">
        <w:rPr>
          <w:b/>
          <w:bCs/>
          <w:color w:val="000000"/>
        </w:rPr>
        <w:t>Методы стратегического анализа</w:t>
      </w:r>
    </w:p>
    <w:p w14:paraId="73DEE50D" w14:textId="0690AE45" w:rsidR="00465608" w:rsidRDefault="00465608" w:rsidP="00465608">
      <w:pPr>
        <w:shd w:val="clear" w:color="auto" w:fill="FFFFFF"/>
        <w:autoSpaceDE w:val="0"/>
        <w:autoSpaceDN w:val="0"/>
        <w:adjustRightInd w:val="0"/>
        <w:rPr>
          <w:bCs/>
          <w:iCs/>
          <w:color w:val="000000"/>
        </w:rPr>
      </w:pPr>
      <w:r w:rsidRPr="007136BF">
        <w:rPr>
          <w:bCs/>
          <w:color w:val="000000"/>
        </w:rPr>
        <w:t xml:space="preserve">Основные методы стратегического анализа. </w:t>
      </w:r>
      <w:r w:rsidRPr="007136BF">
        <w:rPr>
          <w:bCs/>
          <w:color w:val="000000"/>
          <w:lang w:val="en-US"/>
        </w:rPr>
        <w:t>GETS</w:t>
      </w:r>
      <w:r w:rsidRPr="007136BF">
        <w:rPr>
          <w:bCs/>
          <w:color w:val="000000"/>
        </w:rPr>
        <w:t xml:space="preserve">-анализ. </w:t>
      </w:r>
      <w:r w:rsidRPr="007136BF">
        <w:rPr>
          <w:bCs/>
          <w:color w:val="000000"/>
          <w:lang w:val="en-US"/>
        </w:rPr>
        <w:t>SNW</w:t>
      </w:r>
      <w:r w:rsidRPr="007136BF">
        <w:rPr>
          <w:bCs/>
          <w:color w:val="000000"/>
        </w:rPr>
        <w:t xml:space="preserve">-анализ. Портфельный анализ. Применение SWOT-анализа. Оценка сильных и слабых сторон предприятия по отношению к возможностям и угрозам внешней среды. Матрица первичного стратегического SWOT – анализа. Метод составления профиля среды. </w:t>
      </w:r>
      <w:r w:rsidRPr="007136BF">
        <w:rPr>
          <w:color w:val="000000"/>
        </w:rPr>
        <w:t>Качественный и количественный PEST-анализ</w:t>
      </w:r>
      <w:r w:rsidRPr="007136BF">
        <w:rPr>
          <w:bCs/>
          <w:color w:val="000000"/>
        </w:rPr>
        <w:t xml:space="preserve">. GAP-анализ, или анализ разрывов. </w:t>
      </w:r>
      <w:r w:rsidRPr="007136BF">
        <w:rPr>
          <w:bCs/>
          <w:iCs/>
          <w:color w:val="000000"/>
        </w:rPr>
        <w:t xml:space="preserve">Методы группы </w:t>
      </w:r>
      <w:r w:rsidRPr="007136BF">
        <w:rPr>
          <w:bCs/>
          <w:iCs/>
          <w:color w:val="000000"/>
          <w:lang w:val="en-US"/>
        </w:rPr>
        <w:t>DataMining</w:t>
      </w:r>
      <w:r w:rsidRPr="007136BF">
        <w:rPr>
          <w:bCs/>
          <w:iCs/>
          <w:color w:val="000000"/>
        </w:rPr>
        <w:t>. Характеристика метода «Диаграмма «Исикава»».</w:t>
      </w:r>
    </w:p>
    <w:p w14:paraId="2ABA444A" w14:textId="27406B87" w:rsidR="00465608" w:rsidRPr="00264629" w:rsidRDefault="00465608" w:rsidP="00465608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 w:rsidRPr="00264629">
        <w:rPr>
          <w:b/>
          <w:iCs/>
          <w:color w:val="000000"/>
        </w:rPr>
        <w:t xml:space="preserve">Тема 6. </w:t>
      </w:r>
      <w:r w:rsidRPr="00264629">
        <w:rPr>
          <w:b/>
          <w:color w:val="000000"/>
        </w:rPr>
        <w:t>Стратегический финансовый анализ, анализ рисков</w:t>
      </w:r>
    </w:p>
    <w:p w14:paraId="617292A4" w14:textId="15C881A8" w:rsidR="00465608" w:rsidRPr="007136BF" w:rsidRDefault="00465608" w:rsidP="00465608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7136BF">
        <w:rPr>
          <w:color w:val="000000"/>
        </w:rPr>
        <w:lastRenderedPageBreak/>
        <w:t>Задачи и факторы анализа среды деятельности экономического субъекта. Факторы успешного ведения бизнеса фирмы в конкурентной среде. Этапы анализа внешней среды. Характеристика факторов внешней макроэкономической среды. Этапы анализа рыночной среды в отрасли. Модели МакКинси (McKinsey) и «Бостонская матрица» (</w:t>
      </w:r>
      <w:r w:rsidRPr="007136BF">
        <w:rPr>
          <w:color w:val="000000"/>
          <w:lang w:val="en-US"/>
        </w:rPr>
        <w:t>Boston</w:t>
      </w:r>
      <w:r w:rsidRPr="007136BF">
        <w:rPr>
          <w:color w:val="000000"/>
        </w:rPr>
        <w:t xml:space="preserve"> </w:t>
      </w:r>
      <w:r w:rsidRPr="007136BF">
        <w:rPr>
          <w:color w:val="000000"/>
          <w:lang w:val="en-US"/>
        </w:rPr>
        <w:t>Consulting</w:t>
      </w:r>
      <w:r w:rsidRPr="007136BF">
        <w:rPr>
          <w:color w:val="000000"/>
        </w:rPr>
        <w:t xml:space="preserve"> </w:t>
      </w:r>
      <w:r w:rsidRPr="007136BF">
        <w:rPr>
          <w:color w:val="000000"/>
          <w:lang w:val="en-US"/>
        </w:rPr>
        <w:t>Group</w:t>
      </w:r>
      <w:r w:rsidRPr="007136BF">
        <w:rPr>
          <w:color w:val="000000"/>
        </w:rPr>
        <w:t xml:space="preserve">). Основные критерии для анализа в модели МакКинси. </w:t>
      </w:r>
      <w:r w:rsidRPr="007136BF">
        <w:rPr>
          <w:bCs/>
          <w:color w:val="000000"/>
        </w:rPr>
        <w:t>Анализ конкурентной среды. Интегральный показатель конкурентоспособности. Концепция анализа конкурентоспособности.</w:t>
      </w:r>
    </w:p>
    <w:p w14:paraId="0C85DD85" w14:textId="77777777" w:rsidR="00465608" w:rsidRPr="007136BF" w:rsidRDefault="00465608" w:rsidP="00465608">
      <w:pPr>
        <w:shd w:val="clear" w:color="auto" w:fill="FFFFFF"/>
        <w:autoSpaceDE w:val="0"/>
        <w:autoSpaceDN w:val="0"/>
        <w:adjustRightInd w:val="0"/>
      </w:pPr>
      <w:r w:rsidRPr="007136BF">
        <w:rPr>
          <w:color w:val="000000"/>
        </w:rPr>
        <w:t>Характеристика основных методов портфельного анализа.</w:t>
      </w:r>
      <w:r>
        <w:rPr>
          <w:color w:val="000000"/>
        </w:rPr>
        <w:t xml:space="preserve"> </w:t>
      </w:r>
      <w:r w:rsidRPr="007136BF">
        <w:rPr>
          <w:iCs/>
        </w:rPr>
        <w:t>Экономическая природа и классификация рисков</w:t>
      </w:r>
      <w:r w:rsidRPr="007136BF">
        <w:rPr>
          <w:rStyle w:val="mw-headline"/>
        </w:rPr>
        <w:t xml:space="preserve">. </w:t>
      </w:r>
      <w:r w:rsidRPr="007136BF">
        <w:t>Виды рисков и их классификация; сущность риск-менеджмента; Факторные модели формирования финансовых рисков. Факторный анализ финансового риска. Приемы и методы анализа рисков; Виды неопределенности.</w:t>
      </w:r>
    </w:p>
    <w:p w14:paraId="598DFC85" w14:textId="77777777" w:rsidR="009328B7" w:rsidRPr="00ED1410" w:rsidRDefault="009328B7" w:rsidP="00ED1410">
      <w:pPr>
        <w:rPr>
          <w:szCs w:val="24"/>
          <w:lang w:eastAsia="ru-RU"/>
        </w:rPr>
      </w:pPr>
    </w:p>
    <w:p w14:paraId="2200C9ED" w14:textId="77777777" w:rsidR="001E3B02" w:rsidRPr="00ED1410" w:rsidRDefault="001E3B02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11" w:name="_Toc384404354"/>
      <w:bookmarkStart w:id="12" w:name="_Toc466310754"/>
      <w:bookmarkStart w:id="13" w:name="_Toc131638912"/>
      <w:r w:rsidRPr="00ED1410">
        <w:rPr>
          <w:rStyle w:val="FontStyle17"/>
          <w:b/>
          <w:bCs w:val="0"/>
          <w:sz w:val="24"/>
          <w:szCs w:val="24"/>
        </w:rPr>
        <w:t>5.</w:t>
      </w:r>
      <w:r w:rsidR="0086698F" w:rsidRPr="00ED1410">
        <w:rPr>
          <w:rStyle w:val="FontStyle17"/>
          <w:b/>
          <w:bCs w:val="0"/>
          <w:sz w:val="24"/>
          <w:szCs w:val="24"/>
        </w:rPr>
        <w:t>2</w:t>
      </w:r>
      <w:r w:rsidRPr="00ED1410">
        <w:rPr>
          <w:rStyle w:val="FontStyle17"/>
          <w:b/>
          <w:bCs w:val="0"/>
          <w:sz w:val="24"/>
          <w:szCs w:val="24"/>
        </w:rPr>
        <w:t xml:space="preserve">. </w:t>
      </w:r>
      <w:bookmarkEnd w:id="11"/>
      <w:r w:rsidR="0086698F" w:rsidRPr="00ED1410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2"/>
      <w:bookmarkEnd w:id="13"/>
    </w:p>
    <w:p w14:paraId="53D4CF43" w14:textId="77777777" w:rsidR="00062C68" w:rsidRPr="00ED1410" w:rsidRDefault="00062C68" w:rsidP="00ED1410">
      <w:pPr>
        <w:rPr>
          <w:szCs w:val="24"/>
        </w:rPr>
      </w:pPr>
    </w:p>
    <w:p w14:paraId="3623F328" w14:textId="0D56BE72" w:rsidR="00062C68" w:rsidRPr="00ED1410" w:rsidRDefault="00062C68" w:rsidP="00976210">
      <w:r w:rsidRPr="00ED1410">
        <w:t>Информация представляется в табличной форме.</w:t>
      </w:r>
    </w:p>
    <w:p w14:paraId="7C065AB2" w14:textId="5DD61807" w:rsidR="007D272B" w:rsidRPr="00ED1410" w:rsidRDefault="00BB2032" w:rsidP="00976210">
      <w:pPr>
        <w:jc w:val="right"/>
      </w:pPr>
      <w:r w:rsidRPr="00ED1410"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1"/>
        <w:gridCol w:w="2295"/>
        <w:gridCol w:w="898"/>
        <w:gridCol w:w="718"/>
        <w:gridCol w:w="1007"/>
        <w:gridCol w:w="1296"/>
        <w:gridCol w:w="708"/>
        <w:gridCol w:w="2438"/>
      </w:tblGrid>
      <w:tr w:rsidR="007F109C" w:rsidRPr="00976210" w14:paraId="051BBD93" w14:textId="77777777" w:rsidTr="00CD20BA">
        <w:trPr>
          <w:trHeight w:val="20"/>
        </w:trPr>
        <w:tc>
          <w:tcPr>
            <w:tcW w:w="278" w:type="pct"/>
            <w:vMerge w:val="restart"/>
          </w:tcPr>
          <w:p w14:paraId="5E47A0D1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  <w:r w:rsidRPr="00976210">
              <w:rPr>
                <w:sz w:val="22"/>
                <w:szCs w:val="22"/>
              </w:rPr>
              <w:t>№</w:t>
            </w:r>
          </w:p>
          <w:p w14:paraId="7CF147CA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  <w:r w:rsidRPr="00976210">
              <w:rPr>
                <w:sz w:val="22"/>
                <w:szCs w:val="22"/>
              </w:rPr>
              <w:t>п\п</w:t>
            </w:r>
          </w:p>
        </w:tc>
        <w:tc>
          <w:tcPr>
            <w:tcW w:w="1158" w:type="pct"/>
            <w:vMerge w:val="restart"/>
          </w:tcPr>
          <w:p w14:paraId="4F5C16BB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  <w:r w:rsidRPr="00976210">
              <w:rPr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2333" w:type="pct"/>
            <w:gridSpan w:val="5"/>
          </w:tcPr>
          <w:p w14:paraId="1AE0D1A3" w14:textId="77777777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231" w:type="pct"/>
            <w:vMerge w:val="restart"/>
          </w:tcPr>
          <w:p w14:paraId="05BB7FA0" w14:textId="0C097E57" w:rsidR="007F109C" w:rsidRPr="00976210" w:rsidRDefault="001C7ACD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7F109C" w:rsidRPr="00976210" w14:paraId="09B2552E" w14:textId="77777777" w:rsidTr="00CD20BA">
        <w:trPr>
          <w:trHeight w:val="20"/>
        </w:trPr>
        <w:tc>
          <w:tcPr>
            <w:tcW w:w="278" w:type="pct"/>
            <w:vMerge/>
          </w:tcPr>
          <w:p w14:paraId="144464D7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158" w:type="pct"/>
            <w:vMerge/>
          </w:tcPr>
          <w:p w14:paraId="1EDD54C1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453" w:type="pct"/>
            <w:vMerge w:val="restart"/>
            <w:vAlign w:val="center"/>
          </w:tcPr>
          <w:p w14:paraId="2C094241" w14:textId="5660231F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523" w:type="pct"/>
            <w:gridSpan w:val="3"/>
            <w:vAlign w:val="center"/>
          </w:tcPr>
          <w:p w14:paraId="7A3F8C94" w14:textId="77777777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357" w:type="pct"/>
            <w:vMerge w:val="restart"/>
            <w:vAlign w:val="center"/>
          </w:tcPr>
          <w:p w14:paraId="09CB8223" w14:textId="71CF09A9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231" w:type="pct"/>
            <w:vMerge/>
          </w:tcPr>
          <w:p w14:paraId="5F4C35A1" w14:textId="77777777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</w:p>
        </w:tc>
      </w:tr>
      <w:tr w:rsidR="007F109C" w:rsidRPr="00976210" w14:paraId="2CBE90A4" w14:textId="77777777" w:rsidTr="00CD20BA">
        <w:trPr>
          <w:trHeight w:val="20"/>
        </w:trPr>
        <w:tc>
          <w:tcPr>
            <w:tcW w:w="278" w:type="pct"/>
            <w:vMerge/>
          </w:tcPr>
          <w:p w14:paraId="197A8A93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158" w:type="pct"/>
            <w:vMerge/>
          </w:tcPr>
          <w:p w14:paraId="0D22DA1C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453" w:type="pct"/>
            <w:vMerge/>
          </w:tcPr>
          <w:p w14:paraId="0D161A33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362" w:type="pct"/>
          </w:tcPr>
          <w:p w14:paraId="23F7C895" w14:textId="77777777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Общая</w:t>
            </w:r>
          </w:p>
        </w:tc>
        <w:tc>
          <w:tcPr>
            <w:tcW w:w="508" w:type="pct"/>
          </w:tcPr>
          <w:p w14:paraId="73D6BC7D" w14:textId="77777777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654" w:type="pct"/>
            <w:vAlign w:val="center"/>
          </w:tcPr>
          <w:p w14:paraId="100A08BD" w14:textId="77777777" w:rsidR="007F109C" w:rsidRPr="00976210" w:rsidRDefault="007F109C" w:rsidP="00976210">
            <w:pPr>
              <w:pStyle w:val="16"/>
              <w:rPr>
                <w:bCs/>
                <w:sz w:val="22"/>
                <w:szCs w:val="22"/>
              </w:rPr>
            </w:pPr>
            <w:r w:rsidRPr="00976210">
              <w:rPr>
                <w:bCs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357" w:type="pct"/>
            <w:vMerge/>
          </w:tcPr>
          <w:p w14:paraId="6BFE01EA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  <w:tc>
          <w:tcPr>
            <w:tcW w:w="1231" w:type="pct"/>
            <w:vMerge/>
          </w:tcPr>
          <w:p w14:paraId="0A9C6440" w14:textId="77777777" w:rsidR="007F109C" w:rsidRPr="00976210" w:rsidRDefault="007F109C" w:rsidP="00976210">
            <w:pPr>
              <w:pStyle w:val="16"/>
              <w:rPr>
                <w:sz w:val="22"/>
                <w:szCs w:val="22"/>
              </w:rPr>
            </w:pPr>
          </w:p>
        </w:tc>
      </w:tr>
      <w:tr w:rsidR="00370238" w:rsidRPr="00ED1410" w14:paraId="2780EC79" w14:textId="77777777" w:rsidTr="00CD20BA">
        <w:trPr>
          <w:trHeight w:val="20"/>
        </w:trPr>
        <w:tc>
          <w:tcPr>
            <w:tcW w:w="278" w:type="pct"/>
          </w:tcPr>
          <w:p w14:paraId="25BFAF8F" w14:textId="77777777" w:rsidR="00370238" w:rsidRPr="00ED1410" w:rsidRDefault="00370238" w:rsidP="005655EE">
            <w:pPr>
              <w:pStyle w:val="16"/>
              <w:jc w:val="left"/>
              <w:rPr>
                <w:bCs/>
                <w:iCs/>
              </w:rPr>
            </w:pPr>
            <w:r w:rsidRPr="00ED1410">
              <w:rPr>
                <w:bCs/>
                <w:iCs/>
              </w:rPr>
              <w:t>1</w:t>
            </w:r>
          </w:p>
        </w:tc>
        <w:tc>
          <w:tcPr>
            <w:tcW w:w="1158" w:type="pct"/>
            <w:vAlign w:val="center"/>
          </w:tcPr>
          <w:p w14:paraId="45BEBB78" w14:textId="1A13A8B0" w:rsidR="00370238" w:rsidRPr="00ED1410" w:rsidRDefault="00264629" w:rsidP="005655EE">
            <w:pPr>
              <w:pStyle w:val="16"/>
              <w:jc w:val="left"/>
            </w:pPr>
            <w:r w:rsidRPr="00264629">
              <w:t>Тема 1. Финансовый анализ в системе стратегического менеджмента и анализа</w:t>
            </w:r>
          </w:p>
        </w:tc>
        <w:tc>
          <w:tcPr>
            <w:tcW w:w="453" w:type="pct"/>
            <w:vAlign w:val="center"/>
          </w:tcPr>
          <w:p w14:paraId="412ABF1D" w14:textId="61484E19" w:rsidR="00370238" w:rsidRPr="00ED1410" w:rsidRDefault="004130F2" w:rsidP="005655EE">
            <w:pPr>
              <w:pStyle w:val="16"/>
            </w:pPr>
            <w:r>
              <w:t>20</w:t>
            </w:r>
          </w:p>
        </w:tc>
        <w:tc>
          <w:tcPr>
            <w:tcW w:w="362" w:type="pct"/>
            <w:vAlign w:val="center"/>
          </w:tcPr>
          <w:p w14:paraId="1FF2912E" w14:textId="1B975549" w:rsidR="00370238" w:rsidRPr="00ED1410" w:rsidRDefault="004130F2" w:rsidP="005655EE">
            <w:pPr>
              <w:pStyle w:val="16"/>
            </w:pPr>
            <w:r>
              <w:t>8</w:t>
            </w:r>
          </w:p>
        </w:tc>
        <w:tc>
          <w:tcPr>
            <w:tcW w:w="508" w:type="pct"/>
            <w:vAlign w:val="center"/>
          </w:tcPr>
          <w:p w14:paraId="37B85CCA" w14:textId="359B1C61" w:rsidR="00370238" w:rsidRPr="00ED1410" w:rsidRDefault="004130F2" w:rsidP="005655EE">
            <w:pPr>
              <w:pStyle w:val="16"/>
            </w:pPr>
            <w:r>
              <w:t>2</w:t>
            </w:r>
          </w:p>
        </w:tc>
        <w:tc>
          <w:tcPr>
            <w:tcW w:w="654" w:type="pct"/>
            <w:vAlign w:val="center"/>
          </w:tcPr>
          <w:p w14:paraId="36CC8B5F" w14:textId="7162E1BB" w:rsidR="00370238" w:rsidRPr="00ED1410" w:rsidRDefault="004130F2" w:rsidP="005655EE">
            <w:pPr>
              <w:pStyle w:val="16"/>
            </w:pPr>
            <w:r>
              <w:t>6</w:t>
            </w:r>
          </w:p>
        </w:tc>
        <w:tc>
          <w:tcPr>
            <w:tcW w:w="357" w:type="pct"/>
            <w:vAlign w:val="center"/>
          </w:tcPr>
          <w:p w14:paraId="600B9B1E" w14:textId="6B4F597D" w:rsidR="00370238" w:rsidRPr="00ED1410" w:rsidRDefault="004130F2" w:rsidP="005655EE">
            <w:pPr>
              <w:pStyle w:val="16"/>
            </w:pPr>
            <w:r>
              <w:t>12</w:t>
            </w:r>
          </w:p>
        </w:tc>
        <w:tc>
          <w:tcPr>
            <w:tcW w:w="1231" w:type="pct"/>
            <w:vAlign w:val="center"/>
          </w:tcPr>
          <w:p w14:paraId="2FDC0A39" w14:textId="6487B7D9" w:rsidR="00370238" w:rsidRPr="00ED1410" w:rsidRDefault="00EC684F" w:rsidP="005655EE">
            <w:pPr>
              <w:pStyle w:val="16"/>
              <w:jc w:val="left"/>
            </w:pPr>
            <w:r>
              <w:t>У</w:t>
            </w:r>
            <w:r w:rsidR="00370238" w:rsidRPr="00ED1410">
              <w:t>стный опрос, групповая дискуссия</w:t>
            </w:r>
          </w:p>
        </w:tc>
      </w:tr>
      <w:tr w:rsidR="00370238" w:rsidRPr="00ED1410" w14:paraId="38D46900" w14:textId="77777777" w:rsidTr="00CD20BA">
        <w:trPr>
          <w:trHeight w:val="20"/>
        </w:trPr>
        <w:tc>
          <w:tcPr>
            <w:tcW w:w="278" w:type="pct"/>
          </w:tcPr>
          <w:p w14:paraId="17FCA78A" w14:textId="77777777" w:rsidR="00370238" w:rsidRPr="00ED1410" w:rsidRDefault="00370238" w:rsidP="005655EE">
            <w:pPr>
              <w:pStyle w:val="16"/>
              <w:jc w:val="left"/>
              <w:rPr>
                <w:bCs/>
                <w:iCs/>
              </w:rPr>
            </w:pPr>
            <w:r w:rsidRPr="00ED1410">
              <w:rPr>
                <w:bCs/>
                <w:iCs/>
              </w:rPr>
              <w:t>2</w:t>
            </w:r>
          </w:p>
        </w:tc>
        <w:tc>
          <w:tcPr>
            <w:tcW w:w="1158" w:type="pct"/>
            <w:vAlign w:val="center"/>
          </w:tcPr>
          <w:p w14:paraId="52B41AD8" w14:textId="449ACE69" w:rsidR="00370238" w:rsidRPr="00ED1410" w:rsidRDefault="00264629" w:rsidP="005655EE">
            <w:pPr>
              <w:pStyle w:val="16"/>
              <w:jc w:val="left"/>
            </w:pPr>
            <w:r w:rsidRPr="00264629">
              <w:t>Тема 2. Методический инструментарий финансового анализ</w:t>
            </w:r>
            <w:r>
              <w:t>а</w:t>
            </w:r>
          </w:p>
        </w:tc>
        <w:tc>
          <w:tcPr>
            <w:tcW w:w="453" w:type="pct"/>
            <w:vAlign w:val="center"/>
          </w:tcPr>
          <w:p w14:paraId="6276B5C5" w14:textId="615E2923" w:rsidR="00370238" w:rsidRPr="00ED1410" w:rsidRDefault="004130F2" w:rsidP="005655EE">
            <w:pPr>
              <w:pStyle w:val="16"/>
            </w:pPr>
            <w:r>
              <w:t>40</w:t>
            </w:r>
          </w:p>
        </w:tc>
        <w:tc>
          <w:tcPr>
            <w:tcW w:w="362" w:type="pct"/>
            <w:vAlign w:val="center"/>
          </w:tcPr>
          <w:p w14:paraId="7F283695" w14:textId="45206A34" w:rsidR="00370238" w:rsidRPr="00ED1410" w:rsidRDefault="004130F2" w:rsidP="005655EE">
            <w:pPr>
              <w:pStyle w:val="16"/>
            </w:pPr>
            <w:r>
              <w:t>18</w:t>
            </w:r>
          </w:p>
        </w:tc>
        <w:tc>
          <w:tcPr>
            <w:tcW w:w="508" w:type="pct"/>
            <w:vAlign w:val="center"/>
          </w:tcPr>
          <w:p w14:paraId="44C2E12C" w14:textId="1A9C97EC" w:rsidR="00370238" w:rsidRPr="00ED1410" w:rsidRDefault="004130F2" w:rsidP="005655EE">
            <w:pPr>
              <w:pStyle w:val="16"/>
            </w:pPr>
            <w:r>
              <w:t>4</w:t>
            </w:r>
          </w:p>
        </w:tc>
        <w:tc>
          <w:tcPr>
            <w:tcW w:w="654" w:type="pct"/>
            <w:vAlign w:val="center"/>
          </w:tcPr>
          <w:p w14:paraId="03453652" w14:textId="27965091" w:rsidR="00370238" w:rsidRPr="00ED1410" w:rsidRDefault="004130F2" w:rsidP="005655EE">
            <w:pPr>
              <w:pStyle w:val="16"/>
            </w:pPr>
            <w:r>
              <w:t>14</w:t>
            </w:r>
          </w:p>
        </w:tc>
        <w:tc>
          <w:tcPr>
            <w:tcW w:w="357" w:type="pct"/>
            <w:vAlign w:val="center"/>
          </w:tcPr>
          <w:p w14:paraId="11419965" w14:textId="53F2CF9B" w:rsidR="00370238" w:rsidRPr="00ED1410" w:rsidRDefault="004130F2" w:rsidP="005655EE">
            <w:pPr>
              <w:pStyle w:val="16"/>
            </w:pPr>
            <w:r>
              <w:t>22</w:t>
            </w:r>
          </w:p>
        </w:tc>
        <w:tc>
          <w:tcPr>
            <w:tcW w:w="1231" w:type="pct"/>
            <w:vAlign w:val="center"/>
          </w:tcPr>
          <w:p w14:paraId="2A82251A" w14:textId="77777777" w:rsidR="00370238" w:rsidRPr="00ED1410" w:rsidRDefault="00370238" w:rsidP="005655EE">
            <w:pPr>
              <w:pStyle w:val="16"/>
              <w:jc w:val="left"/>
            </w:pPr>
            <w:r w:rsidRPr="00ED1410">
              <w:t>разбор практических ситуаций, устный опрос</w:t>
            </w:r>
          </w:p>
          <w:p w14:paraId="1CA6749D" w14:textId="5DD623FF" w:rsidR="00370238" w:rsidRPr="00ED1410" w:rsidRDefault="00370238" w:rsidP="005655EE">
            <w:pPr>
              <w:pStyle w:val="16"/>
              <w:jc w:val="left"/>
            </w:pPr>
            <w:r w:rsidRPr="00ED1410">
              <w:t>решение ПОЗ</w:t>
            </w:r>
          </w:p>
        </w:tc>
      </w:tr>
      <w:tr w:rsidR="00370238" w:rsidRPr="00ED1410" w14:paraId="459BB59B" w14:textId="77777777" w:rsidTr="00CD20BA">
        <w:trPr>
          <w:trHeight w:val="20"/>
        </w:trPr>
        <w:tc>
          <w:tcPr>
            <w:tcW w:w="278" w:type="pct"/>
          </w:tcPr>
          <w:p w14:paraId="47CD0728" w14:textId="77777777" w:rsidR="00370238" w:rsidRPr="00ED1410" w:rsidRDefault="00370238" w:rsidP="005655EE">
            <w:pPr>
              <w:pStyle w:val="16"/>
              <w:jc w:val="left"/>
              <w:rPr>
                <w:bCs/>
                <w:iCs/>
              </w:rPr>
            </w:pPr>
            <w:r w:rsidRPr="00ED1410">
              <w:rPr>
                <w:bCs/>
                <w:iCs/>
              </w:rPr>
              <w:t>3</w:t>
            </w:r>
          </w:p>
        </w:tc>
        <w:tc>
          <w:tcPr>
            <w:tcW w:w="1158" w:type="pct"/>
            <w:vAlign w:val="center"/>
          </w:tcPr>
          <w:p w14:paraId="1F98616D" w14:textId="44ADA1CC" w:rsidR="00370238" w:rsidRPr="00ED1410" w:rsidRDefault="00264629" w:rsidP="005655EE">
            <w:pPr>
              <w:pStyle w:val="16"/>
              <w:jc w:val="left"/>
            </w:pPr>
            <w:r w:rsidRPr="00264629">
              <w:t>Тема 3. Анализ показателей тактической результативности деятельности компании</w:t>
            </w:r>
          </w:p>
        </w:tc>
        <w:tc>
          <w:tcPr>
            <w:tcW w:w="453" w:type="pct"/>
            <w:vAlign w:val="center"/>
          </w:tcPr>
          <w:p w14:paraId="33DE488C" w14:textId="33D044B3" w:rsidR="00370238" w:rsidRPr="00ED1410" w:rsidRDefault="004130F2" w:rsidP="005655EE">
            <w:pPr>
              <w:pStyle w:val="16"/>
            </w:pPr>
            <w:r>
              <w:t>34</w:t>
            </w:r>
          </w:p>
        </w:tc>
        <w:tc>
          <w:tcPr>
            <w:tcW w:w="362" w:type="pct"/>
            <w:vAlign w:val="center"/>
          </w:tcPr>
          <w:p w14:paraId="7191F44E" w14:textId="4C6AE8F8" w:rsidR="00370238" w:rsidRPr="00ED1410" w:rsidRDefault="004130F2" w:rsidP="005655EE">
            <w:pPr>
              <w:pStyle w:val="16"/>
            </w:pPr>
            <w:r>
              <w:t>14</w:t>
            </w:r>
          </w:p>
        </w:tc>
        <w:tc>
          <w:tcPr>
            <w:tcW w:w="508" w:type="pct"/>
            <w:vAlign w:val="center"/>
          </w:tcPr>
          <w:p w14:paraId="07563F30" w14:textId="2C19F17B" w:rsidR="00370238" w:rsidRPr="00ED1410" w:rsidRDefault="004130F2" w:rsidP="005655EE">
            <w:pPr>
              <w:pStyle w:val="16"/>
            </w:pPr>
            <w:r>
              <w:t>2</w:t>
            </w:r>
          </w:p>
        </w:tc>
        <w:tc>
          <w:tcPr>
            <w:tcW w:w="654" w:type="pct"/>
            <w:vAlign w:val="center"/>
          </w:tcPr>
          <w:p w14:paraId="12C2C8D1" w14:textId="56FA9624" w:rsidR="00370238" w:rsidRPr="00ED1410" w:rsidRDefault="004130F2" w:rsidP="005655EE">
            <w:pPr>
              <w:pStyle w:val="16"/>
            </w:pPr>
            <w:r>
              <w:t>12</w:t>
            </w:r>
          </w:p>
        </w:tc>
        <w:tc>
          <w:tcPr>
            <w:tcW w:w="357" w:type="pct"/>
            <w:vAlign w:val="center"/>
          </w:tcPr>
          <w:p w14:paraId="559EAC20" w14:textId="7F34AD75" w:rsidR="00370238" w:rsidRPr="00ED1410" w:rsidRDefault="004130F2" w:rsidP="004130F2">
            <w:pPr>
              <w:pStyle w:val="16"/>
              <w:jc w:val="both"/>
            </w:pPr>
            <w:r>
              <w:t>20</w:t>
            </w:r>
          </w:p>
        </w:tc>
        <w:tc>
          <w:tcPr>
            <w:tcW w:w="1231" w:type="pct"/>
            <w:vAlign w:val="center"/>
          </w:tcPr>
          <w:p w14:paraId="433E3C4A" w14:textId="7B2FC766" w:rsidR="00370238" w:rsidRPr="00ED1410" w:rsidRDefault="00370238" w:rsidP="005655EE">
            <w:pPr>
              <w:pStyle w:val="16"/>
              <w:jc w:val="left"/>
            </w:pPr>
            <w:r w:rsidRPr="00ED1410">
              <w:t>устный опрос, групповая дискуссия, Электронная презентация по индивидуальному заданию</w:t>
            </w:r>
          </w:p>
        </w:tc>
      </w:tr>
      <w:tr w:rsidR="00370238" w:rsidRPr="00ED1410" w14:paraId="08DC94C0" w14:textId="77777777" w:rsidTr="00CD20BA">
        <w:trPr>
          <w:trHeight w:val="20"/>
        </w:trPr>
        <w:tc>
          <w:tcPr>
            <w:tcW w:w="278" w:type="pct"/>
          </w:tcPr>
          <w:p w14:paraId="0192C32B" w14:textId="77777777" w:rsidR="00370238" w:rsidRPr="00ED1410" w:rsidRDefault="00370238" w:rsidP="005655EE">
            <w:pPr>
              <w:pStyle w:val="16"/>
              <w:jc w:val="left"/>
              <w:rPr>
                <w:bCs/>
                <w:iCs/>
              </w:rPr>
            </w:pPr>
            <w:r w:rsidRPr="00ED1410">
              <w:rPr>
                <w:bCs/>
                <w:iCs/>
              </w:rPr>
              <w:t>4</w:t>
            </w:r>
          </w:p>
        </w:tc>
        <w:tc>
          <w:tcPr>
            <w:tcW w:w="1158" w:type="pct"/>
            <w:vAlign w:val="center"/>
          </w:tcPr>
          <w:p w14:paraId="76560383" w14:textId="5E879EAE" w:rsidR="00370238" w:rsidRPr="00ED1410" w:rsidRDefault="00264629" w:rsidP="005655EE">
            <w:pPr>
              <w:pStyle w:val="16"/>
              <w:jc w:val="left"/>
            </w:pPr>
            <w:r w:rsidRPr="00264629">
              <w:t>Тема 4. Тактический анализ состояния активов, капитала организации и сбалансированност</w:t>
            </w:r>
            <w:r w:rsidRPr="00264629">
              <w:lastRenderedPageBreak/>
              <w:t>и ее денежных потоков</w:t>
            </w:r>
          </w:p>
        </w:tc>
        <w:tc>
          <w:tcPr>
            <w:tcW w:w="453" w:type="pct"/>
            <w:vAlign w:val="center"/>
          </w:tcPr>
          <w:p w14:paraId="5CD1AFF3" w14:textId="0809FFA3" w:rsidR="00370238" w:rsidRPr="00ED1410" w:rsidRDefault="004130F2" w:rsidP="005655EE">
            <w:pPr>
              <w:pStyle w:val="16"/>
            </w:pPr>
            <w:r>
              <w:lastRenderedPageBreak/>
              <w:t>34</w:t>
            </w:r>
          </w:p>
        </w:tc>
        <w:tc>
          <w:tcPr>
            <w:tcW w:w="362" w:type="pct"/>
            <w:vAlign w:val="center"/>
          </w:tcPr>
          <w:p w14:paraId="7357F04A" w14:textId="6CC3EFFA" w:rsidR="00370238" w:rsidRPr="00ED1410" w:rsidRDefault="004130F2" w:rsidP="005655EE">
            <w:pPr>
              <w:pStyle w:val="16"/>
            </w:pPr>
            <w:r>
              <w:t>14</w:t>
            </w:r>
          </w:p>
        </w:tc>
        <w:tc>
          <w:tcPr>
            <w:tcW w:w="508" w:type="pct"/>
            <w:vAlign w:val="center"/>
          </w:tcPr>
          <w:p w14:paraId="0FAA401F" w14:textId="48C376AD" w:rsidR="00370238" w:rsidRPr="00ED1410" w:rsidRDefault="004130F2" w:rsidP="005655EE">
            <w:pPr>
              <w:pStyle w:val="16"/>
            </w:pPr>
            <w:r>
              <w:t>2</w:t>
            </w:r>
          </w:p>
        </w:tc>
        <w:tc>
          <w:tcPr>
            <w:tcW w:w="654" w:type="pct"/>
            <w:vAlign w:val="center"/>
          </w:tcPr>
          <w:p w14:paraId="116A94D8" w14:textId="535634CF" w:rsidR="00370238" w:rsidRPr="00ED1410" w:rsidRDefault="004130F2" w:rsidP="005655EE">
            <w:pPr>
              <w:pStyle w:val="16"/>
            </w:pPr>
            <w:r>
              <w:t>12</w:t>
            </w:r>
          </w:p>
        </w:tc>
        <w:tc>
          <w:tcPr>
            <w:tcW w:w="357" w:type="pct"/>
            <w:vAlign w:val="center"/>
          </w:tcPr>
          <w:p w14:paraId="40DCE30F" w14:textId="5FE0AF94" w:rsidR="00370238" w:rsidRPr="00ED1410" w:rsidRDefault="004130F2" w:rsidP="005655EE">
            <w:pPr>
              <w:pStyle w:val="16"/>
            </w:pPr>
            <w:r>
              <w:t>20</w:t>
            </w:r>
          </w:p>
        </w:tc>
        <w:tc>
          <w:tcPr>
            <w:tcW w:w="1231" w:type="pct"/>
            <w:vAlign w:val="center"/>
          </w:tcPr>
          <w:p w14:paraId="7301851E" w14:textId="77777777" w:rsidR="00370238" w:rsidRPr="00ED1410" w:rsidRDefault="00370238" w:rsidP="005655EE">
            <w:pPr>
              <w:pStyle w:val="16"/>
              <w:jc w:val="left"/>
              <w:rPr>
                <w:lang w:eastAsia="en-US"/>
              </w:rPr>
            </w:pPr>
            <w:r w:rsidRPr="00ED1410">
              <w:rPr>
                <w:lang w:eastAsia="en-US"/>
              </w:rPr>
              <w:t>Устные ответы. Дискуссия. Решение задач</w:t>
            </w:r>
          </w:p>
          <w:p w14:paraId="74FF7FF3" w14:textId="1424472C" w:rsidR="00370238" w:rsidRPr="00ED1410" w:rsidRDefault="00370238" w:rsidP="005655EE">
            <w:pPr>
              <w:pStyle w:val="16"/>
              <w:jc w:val="left"/>
            </w:pPr>
          </w:p>
        </w:tc>
      </w:tr>
      <w:tr w:rsidR="00370238" w:rsidRPr="00ED1410" w14:paraId="1FA1EBDA" w14:textId="77777777" w:rsidTr="00CD20BA">
        <w:trPr>
          <w:trHeight w:val="20"/>
        </w:trPr>
        <w:tc>
          <w:tcPr>
            <w:tcW w:w="278" w:type="pct"/>
          </w:tcPr>
          <w:p w14:paraId="11434CD0" w14:textId="77777777" w:rsidR="00370238" w:rsidRPr="00ED1410" w:rsidRDefault="00370238" w:rsidP="005655EE">
            <w:pPr>
              <w:pStyle w:val="16"/>
              <w:jc w:val="left"/>
              <w:rPr>
                <w:bCs/>
                <w:iCs/>
              </w:rPr>
            </w:pPr>
            <w:r w:rsidRPr="00ED1410">
              <w:rPr>
                <w:bCs/>
                <w:iCs/>
              </w:rPr>
              <w:t>5</w:t>
            </w:r>
          </w:p>
        </w:tc>
        <w:tc>
          <w:tcPr>
            <w:tcW w:w="1158" w:type="pct"/>
            <w:vAlign w:val="center"/>
          </w:tcPr>
          <w:p w14:paraId="5DE690D7" w14:textId="25026F61" w:rsidR="00370238" w:rsidRPr="00ED1410" w:rsidRDefault="00264629" w:rsidP="005655EE">
            <w:pPr>
              <w:pStyle w:val="16"/>
              <w:jc w:val="left"/>
            </w:pPr>
            <w:r w:rsidRPr="00264629">
              <w:t>Тема 5. Методы стратегического анализа</w:t>
            </w:r>
          </w:p>
        </w:tc>
        <w:tc>
          <w:tcPr>
            <w:tcW w:w="453" w:type="pct"/>
            <w:vAlign w:val="center"/>
          </w:tcPr>
          <w:p w14:paraId="714F7AAB" w14:textId="6AE80156" w:rsidR="00370238" w:rsidRPr="00ED1410" w:rsidRDefault="004130F2" w:rsidP="005655EE">
            <w:pPr>
              <w:pStyle w:val="16"/>
            </w:pPr>
            <w:r>
              <w:t>26</w:t>
            </w:r>
          </w:p>
        </w:tc>
        <w:tc>
          <w:tcPr>
            <w:tcW w:w="362" w:type="pct"/>
            <w:vAlign w:val="center"/>
          </w:tcPr>
          <w:p w14:paraId="1121E7E9" w14:textId="33DA4AC6" w:rsidR="00370238" w:rsidRPr="00ED1410" w:rsidRDefault="004130F2" w:rsidP="005655EE">
            <w:pPr>
              <w:pStyle w:val="16"/>
            </w:pPr>
            <w:r>
              <w:t>8</w:t>
            </w:r>
          </w:p>
        </w:tc>
        <w:tc>
          <w:tcPr>
            <w:tcW w:w="508" w:type="pct"/>
            <w:vAlign w:val="center"/>
          </w:tcPr>
          <w:p w14:paraId="5CCA9DCD" w14:textId="0DAC9EEC" w:rsidR="00370238" w:rsidRPr="00ED1410" w:rsidRDefault="004130F2" w:rsidP="005655EE">
            <w:pPr>
              <w:pStyle w:val="16"/>
            </w:pPr>
            <w:r>
              <w:t>2</w:t>
            </w:r>
          </w:p>
        </w:tc>
        <w:tc>
          <w:tcPr>
            <w:tcW w:w="654" w:type="pct"/>
            <w:vAlign w:val="center"/>
          </w:tcPr>
          <w:p w14:paraId="6414983D" w14:textId="5FE3629B" w:rsidR="00370238" w:rsidRPr="00ED1410" w:rsidRDefault="004130F2" w:rsidP="005655EE">
            <w:pPr>
              <w:pStyle w:val="16"/>
            </w:pPr>
            <w:r>
              <w:t>6</w:t>
            </w:r>
          </w:p>
        </w:tc>
        <w:tc>
          <w:tcPr>
            <w:tcW w:w="357" w:type="pct"/>
            <w:vAlign w:val="center"/>
          </w:tcPr>
          <w:p w14:paraId="0521430A" w14:textId="63810FA5" w:rsidR="00370238" w:rsidRPr="00ED1410" w:rsidRDefault="004130F2" w:rsidP="005655EE">
            <w:pPr>
              <w:pStyle w:val="16"/>
            </w:pPr>
            <w:r>
              <w:t>18</w:t>
            </w:r>
          </w:p>
        </w:tc>
        <w:tc>
          <w:tcPr>
            <w:tcW w:w="1231" w:type="pct"/>
            <w:vAlign w:val="center"/>
          </w:tcPr>
          <w:p w14:paraId="303800BA" w14:textId="77777777" w:rsidR="00370238" w:rsidRPr="00ED1410" w:rsidRDefault="00370238" w:rsidP="005655EE">
            <w:pPr>
              <w:pStyle w:val="16"/>
              <w:jc w:val="left"/>
            </w:pPr>
            <w:r w:rsidRPr="00ED1410">
              <w:t>разбор практических ситуаций, устный опрос</w:t>
            </w:r>
          </w:p>
          <w:p w14:paraId="6815992B" w14:textId="6F80B1B0" w:rsidR="00370238" w:rsidRPr="00ED1410" w:rsidRDefault="00370238" w:rsidP="005655EE">
            <w:pPr>
              <w:pStyle w:val="16"/>
              <w:jc w:val="left"/>
            </w:pPr>
            <w:r w:rsidRPr="00ED1410">
              <w:t xml:space="preserve">решение ПОЗ </w:t>
            </w:r>
          </w:p>
        </w:tc>
      </w:tr>
      <w:tr w:rsidR="00264629" w:rsidRPr="00ED1410" w14:paraId="7F27B8B0" w14:textId="77777777" w:rsidTr="00CD20BA">
        <w:trPr>
          <w:trHeight w:val="20"/>
        </w:trPr>
        <w:tc>
          <w:tcPr>
            <w:tcW w:w="278" w:type="pct"/>
          </w:tcPr>
          <w:p w14:paraId="56FABCA1" w14:textId="5AD90286" w:rsidR="00264629" w:rsidRPr="00ED1410" w:rsidRDefault="00264629" w:rsidP="005655EE">
            <w:pPr>
              <w:pStyle w:val="16"/>
              <w:jc w:val="left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1158" w:type="pct"/>
            <w:vAlign w:val="center"/>
          </w:tcPr>
          <w:p w14:paraId="6C2349FF" w14:textId="1C825B65" w:rsidR="00264629" w:rsidRPr="00264629" w:rsidRDefault="00264629" w:rsidP="005655EE">
            <w:pPr>
              <w:pStyle w:val="16"/>
              <w:jc w:val="left"/>
            </w:pPr>
            <w:r w:rsidRPr="00264629">
              <w:rPr>
                <w:bCs/>
                <w:iCs/>
              </w:rPr>
              <w:t xml:space="preserve">Тема 6. </w:t>
            </w:r>
            <w:r w:rsidRPr="00264629">
              <w:rPr>
                <w:bCs/>
              </w:rPr>
              <w:t>Стратегический финансовый анализ, анализ рисков</w:t>
            </w:r>
          </w:p>
        </w:tc>
        <w:tc>
          <w:tcPr>
            <w:tcW w:w="453" w:type="pct"/>
            <w:vAlign w:val="center"/>
          </w:tcPr>
          <w:p w14:paraId="20DAAFDA" w14:textId="3EC1F045" w:rsidR="00264629" w:rsidRPr="00ED1410" w:rsidRDefault="004130F2" w:rsidP="005655EE">
            <w:pPr>
              <w:pStyle w:val="16"/>
            </w:pPr>
            <w:r>
              <w:t>26</w:t>
            </w:r>
          </w:p>
        </w:tc>
        <w:tc>
          <w:tcPr>
            <w:tcW w:w="362" w:type="pct"/>
            <w:vAlign w:val="center"/>
          </w:tcPr>
          <w:p w14:paraId="00990D8C" w14:textId="587358A2" w:rsidR="00264629" w:rsidRPr="00ED1410" w:rsidRDefault="004130F2" w:rsidP="005655EE">
            <w:pPr>
              <w:pStyle w:val="16"/>
            </w:pPr>
            <w:r>
              <w:t>8</w:t>
            </w:r>
          </w:p>
        </w:tc>
        <w:tc>
          <w:tcPr>
            <w:tcW w:w="508" w:type="pct"/>
            <w:vAlign w:val="center"/>
          </w:tcPr>
          <w:p w14:paraId="0AA9750D" w14:textId="7A51D36C" w:rsidR="00264629" w:rsidRPr="00ED1410" w:rsidRDefault="004130F2" w:rsidP="005655EE">
            <w:pPr>
              <w:pStyle w:val="16"/>
            </w:pPr>
            <w:r>
              <w:t>2</w:t>
            </w:r>
          </w:p>
        </w:tc>
        <w:tc>
          <w:tcPr>
            <w:tcW w:w="654" w:type="pct"/>
            <w:vAlign w:val="center"/>
          </w:tcPr>
          <w:p w14:paraId="21FC2840" w14:textId="40263CEA" w:rsidR="00264629" w:rsidRPr="00ED1410" w:rsidRDefault="004130F2" w:rsidP="005655EE">
            <w:pPr>
              <w:pStyle w:val="16"/>
            </w:pPr>
            <w:r>
              <w:t>6</w:t>
            </w:r>
          </w:p>
        </w:tc>
        <w:tc>
          <w:tcPr>
            <w:tcW w:w="357" w:type="pct"/>
            <w:vAlign w:val="center"/>
          </w:tcPr>
          <w:p w14:paraId="61A0EAE3" w14:textId="2735BF5F" w:rsidR="00264629" w:rsidRPr="00ED1410" w:rsidRDefault="004130F2" w:rsidP="005655EE">
            <w:pPr>
              <w:pStyle w:val="16"/>
            </w:pPr>
            <w:r>
              <w:t>18</w:t>
            </w:r>
          </w:p>
        </w:tc>
        <w:tc>
          <w:tcPr>
            <w:tcW w:w="1231" w:type="pct"/>
            <w:vAlign w:val="center"/>
          </w:tcPr>
          <w:p w14:paraId="41319B96" w14:textId="77777777" w:rsidR="005655EE" w:rsidRPr="005655EE" w:rsidRDefault="005655EE" w:rsidP="005655EE">
            <w:pPr>
              <w:pStyle w:val="16"/>
              <w:jc w:val="left"/>
            </w:pPr>
            <w:r w:rsidRPr="005655EE">
              <w:t>Устные ответы. Дискуссия. Решение задач</w:t>
            </w:r>
          </w:p>
          <w:p w14:paraId="75600188" w14:textId="77777777" w:rsidR="00264629" w:rsidRPr="00ED1410" w:rsidRDefault="00264629" w:rsidP="005655EE">
            <w:pPr>
              <w:pStyle w:val="16"/>
              <w:jc w:val="left"/>
            </w:pPr>
          </w:p>
        </w:tc>
      </w:tr>
      <w:tr w:rsidR="00370238" w:rsidRPr="00ED1410" w14:paraId="08E7A81F" w14:textId="77777777" w:rsidTr="00CD20BA">
        <w:trPr>
          <w:trHeight w:val="20"/>
        </w:trPr>
        <w:tc>
          <w:tcPr>
            <w:tcW w:w="278" w:type="pct"/>
          </w:tcPr>
          <w:p w14:paraId="29632197" w14:textId="77777777" w:rsidR="00370238" w:rsidRPr="00ED1410" w:rsidRDefault="00370238" w:rsidP="005655EE">
            <w:pPr>
              <w:pStyle w:val="16"/>
              <w:jc w:val="left"/>
              <w:rPr>
                <w:bCs/>
                <w:iCs/>
              </w:rPr>
            </w:pPr>
          </w:p>
        </w:tc>
        <w:tc>
          <w:tcPr>
            <w:tcW w:w="1158" w:type="pct"/>
            <w:vAlign w:val="center"/>
          </w:tcPr>
          <w:p w14:paraId="5B0C5B38" w14:textId="216D11F3" w:rsidR="00370238" w:rsidRPr="00ED1410" w:rsidRDefault="00370238" w:rsidP="005655EE">
            <w:pPr>
              <w:pStyle w:val="16"/>
              <w:jc w:val="left"/>
            </w:pPr>
            <w:r w:rsidRPr="00ED1410">
              <w:t>В целом по дисциплине</w:t>
            </w:r>
          </w:p>
        </w:tc>
        <w:tc>
          <w:tcPr>
            <w:tcW w:w="453" w:type="pct"/>
            <w:vAlign w:val="center"/>
          </w:tcPr>
          <w:p w14:paraId="04146A7C" w14:textId="3723DDE2" w:rsidR="00370238" w:rsidRPr="00ED1410" w:rsidRDefault="004130F2" w:rsidP="005655EE">
            <w:pPr>
              <w:pStyle w:val="16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180</w:t>
            </w:r>
            <w:r>
              <w:fldChar w:fldCharType="end"/>
            </w:r>
          </w:p>
        </w:tc>
        <w:tc>
          <w:tcPr>
            <w:tcW w:w="362" w:type="pct"/>
            <w:vAlign w:val="center"/>
          </w:tcPr>
          <w:p w14:paraId="1E45C32F" w14:textId="5A619B48" w:rsidR="00370238" w:rsidRPr="00ED1410" w:rsidRDefault="004130F2" w:rsidP="005655EE">
            <w:pPr>
              <w:pStyle w:val="16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70</w:t>
            </w:r>
            <w:r>
              <w:fldChar w:fldCharType="end"/>
            </w:r>
          </w:p>
        </w:tc>
        <w:tc>
          <w:tcPr>
            <w:tcW w:w="508" w:type="pct"/>
            <w:vAlign w:val="center"/>
          </w:tcPr>
          <w:p w14:paraId="755D9506" w14:textId="68E86CBE" w:rsidR="00370238" w:rsidRPr="00ED1410" w:rsidRDefault="004130F2" w:rsidP="005655EE">
            <w:pPr>
              <w:pStyle w:val="16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14</w:t>
            </w:r>
            <w:r>
              <w:fldChar w:fldCharType="end"/>
            </w:r>
          </w:p>
        </w:tc>
        <w:tc>
          <w:tcPr>
            <w:tcW w:w="654" w:type="pct"/>
            <w:vAlign w:val="center"/>
          </w:tcPr>
          <w:p w14:paraId="222AF4CD" w14:textId="66350896" w:rsidR="00370238" w:rsidRPr="00ED1410" w:rsidRDefault="004130F2" w:rsidP="005655EE">
            <w:pPr>
              <w:pStyle w:val="16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56</w:t>
            </w:r>
            <w:r>
              <w:fldChar w:fldCharType="end"/>
            </w:r>
          </w:p>
        </w:tc>
        <w:tc>
          <w:tcPr>
            <w:tcW w:w="357" w:type="pct"/>
            <w:vAlign w:val="center"/>
          </w:tcPr>
          <w:p w14:paraId="64FE2C6B" w14:textId="7C91895B" w:rsidR="00370238" w:rsidRPr="00ED1410" w:rsidRDefault="004130F2" w:rsidP="005655EE">
            <w:pPr>
              <w:pStyle w:val="16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110</w:t>
            </w:r>
            <w:r>
              <w:fldChar w:fldCharType="end"/>
            </w:r>
          </w:p>
        </w:tc>
        <w:tc>
          <w:tcPr>
            <w:tcW w:w="1231" w:type="pct"/>
            <w:vAlign w:val="center"/>
          </w:tcPr>
          <w:p w14:paraId="05FAFDCF" w14:textId="51CBD7D7" w:rsidR="00370238" w:rsidRPr="00ED1410" w:rsidRDefault="00370238" w:rsidP="005655EE">
            <w:pPr>
              <w:pStyle w:val="16"/>
              <w:jc w:val="left"/>
            </w:pPr>
            <w:r w:rsidRPr="00ED1410">
              <w:t xml:space="preserve">Согласно учебному плану: </w:t>
            </w:r>
            <w:r w:rsidR="005655EE">
              <w:t>Контрольная работа</w:t>
            </w:r>
          </w:p>
        </w:tc>
      </w:tr>
      <w:tr w:rsidR="00C07EB8" w:rsidRPr="00ED1410" w14:paraId="764C6170" w14:textId="77777777" w:rsidTr="00CD20BA">
        <w:trPr>
          <w:trHeight w:val="20"/>
        </w:trPr>
        <w:tc>
          <w:tcPr>
            <w:tcW w:w="278" w:type="pct"/>
          </w:tcPr>
          <w:p w14:paraId="464879A0" w14:textId="77777777" w:rsidR="00C07EB8" w:rsidRPr="00ED1410" w:rsidRDefault="00C07EB8" w:rsidP="00976210">
            <w:pPr>
              <w:pStyle w:val="16"/>
              <w:jc w:val="left"/>
              <w:rPr>
                <w:bCs/>
                <w:iCs/>
              </w:rPr>
            </w:pPr>
          </w:p>
        </w:tc>
        <w:tc>
          <w:tcPr>
            <w:tcW w:w="1158" w:type="pct"/>
          </w:tcPr>
          <w:p w14:paraId="656ED001" w14:textId="647677C1" w:rsidR="00C07EB8" w:rsidRPr="00ED1410" w:rsidRDefault="00C07EB8" w:rsidP="00976210">
            <w:pPr>
              <w:pStyle w:val="16"/>
              <w:jc w:val="left"/>
            </w:pPr>
            <w:r w:rsidRPr="00ED1410">
              <w:t>Итого в %</w:t>
            </w:r>
          </w:p>
        </w:tc>
        <w:tc>
          <w:tcPr>
            <w:tcW w:w="453" w:type="pct"/>
          </w:tcPr>
          <w:p w14:paraId="672EB13E" w14:textId="137DE2D3" w:rsidR="00C07EB8" w:rsidRPr="00ED1410" w:rsidRDefault="004130F2" w:rsidP="005655EE">
            <w:pPr>
              <w:pStyle w:val="16"/>
            </w:pPr>
            <w:r>
              <w:t>100</w:t>
            </w:r>
          </w:p>
        </w:tc>
        <w:tc>
          <w:tcPr>
            <w:tcW w:w="362" w:type="pct"/>
          </w:tcPr>
          <w:p w14:paraId="05529389" w14:textId="723261D8" w:rsidR="00C07EB8" w:rsidRPr="00ED1410" w:rsidRDefault="00FE5786" w:rsidP="005655EE">
            <w:pPr>
              <w:pStyle w:val="16"/>
            </w:pPr>
            <w:r>
              <w:t>39</w:t>
            </w:r>
          </w:p>
        </w:tc>
        <w:tc>
          <w:tcPr>
            <w:tcW w:w="508" w:type="pct"/>
          </w:tcPr>
          <w:p w14:paraId="4BF2937C" w14:textId="54653DF6" w:rsidR="00C07EB8" w:rsidRPr="00ED1410" w:rsidRDefault="00AB34E5" w:rsidP="005655EE">
            <w:pPr>
              <w:pStyle w:val="16"/>
            </w:pPr>
            <w:r>
              <w:t>20</w:t>
            </w:r>
          </w:p>
        </w:tc>
        <w:tc>
          <w:tcPr>
            <w:tcW w:w="654" w:type="pct"/>
          </w:tcPr>
          <w:p w14:paraId="3410D609" w14:textId="79770CB1" w:rsidR="00C07EB8" w:rsidRPr="00ED1410" w:rsidRDefault="00AB34E5" w:rsidP="005655EE">
            <w:pPr>
              <w:pStyle w:val="16"/>
            </w:pPr>
            <w:r>
              <w:t>80</w:t>
            </w:r>
            <w:bookmarkStart w:id="14" w:name="_GoBack"/>
            <w:bookmarkEnd w:id="14"/>
          </w:p>
        </w:tc>
        <w:tc>
          <w:tcPr>
            <w:tcW w:w="357" w:type="pct"/>
          </w:tcPr>
          <w:p w14:paraId="04EFF6E2" w14:textId="7817B347" w:rsidR="00C07EB8" w:rsidRPr="00ED1410" w:rsidRDefault="00FE5786" w:rsidP="005655EE">
            <w:pPr>
              <w:pStyle w:val="16"/>
            </w:pPr>
            <w:r>
              <w:t>61</w:t>
            </w:r>
          </w:p>
        </w:tc>
        <w:tc>
          <w:tcPr>
            <w:tcW w:w="1231" w:type="pct"/>
          </w:tcPr>
          <w:p w14:paraId="04DEE6E4" w14:textId="0CE4BAA0" w:rsidR="00C07EB8" w:rsidRPr="00ED1410" w:rsidRDefault="00E07527" w:rsidP="00976210">
            <w:pPr>
              <w:pStyle w:val="16"/>
              <w:jc w:val="left"/>
            </w:pPr>
            <w:r w:rsidRPr="00ED1410">
              <w:t>—</w:t>
            </w:r>
          </w:p>
        </w:tc>
      </w:tr>
    </w:tbl>
    <w:p w14:paraId="4067C84D" w14:textId="687BFC39" w:rsidR="007F109C" w:rsidRPr="00ED1410" w:rsidRDefault="007F109C" w:rsidP="00ED1410">
      <w:pPr>
        <w:jc w:val="right"/>
        <w:rPr>
          <w:szCs w:val="24"/>
        </w:rPr>
      </w:pPr>
    </w:p>
    <w:p w14:paraId="5DB2635D" w14:textId="77777777" w:rsidR="00FC4C9D" w:rsidRPr="00ED1410" w:rsidRDefault="00FC4C9D" w:rsidP="00ED1410">
      <w:pPr>
        <w:rPr>
          <w:szCs w:val="24"/>
        </w:rPr>
      </w:pPr>
      <w:bookmarkStart w:id="15" w:name="_Toc89619179"/>
      <w:bookmarkStart w:id="16" w:name="_Toc466310755"/>
    </w:p>
    <w:p w14:paraId="18FEC340" w14:textId="7488C16C" w:rsidR="009446A7" w:rsidRPr="00ED1410" w:rsidRDefault="00976210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17" w:name="_Toc131638913"/>
      <w:r>
        <w:rPr>
          <w:rStyle w:val="FontStyle17"/>
          <w:b/>
          <w:bCs w:val="0"/>
          <w:sz w:val="24"/>
          <w:szCs w:val="24"/>
        </w:rPr>
        <w:t xml:space="preserve">5.3 </w:t>
      </w:r>
      <w:r w:rsidR="009446A7" w:rsidRPr="00ED1410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15"/>
      <w:bookmarkEnd w:id="17"/>
    </w:p>
    <w:p w14:paraId="00951DD5" w14:textId="46A1DE68" w:rsidR="009446A7" w:rsidRPr="00ED1410" w:rsidRDefault="009446A7" w:rsidP="00ED1410">
      <w:pPr>
        <w:jc w:val="right"/>
        <w:rPr>
          <w:szCs w:val="24"/>
          <w:lang w:val="en-US"/>
        </w:rPr>
      </w:pPr>
      <w:r w:rsidRPr="00ED1410">
        <w:rPr>
          <w:szCs w:val="24"/>
        </w:rPr>
        <w:t xml:space="preserve">Таблица </w:t>
      </w:r>
      <w:r w:rsidRPr="00ED1410">
        <w:rPr>
          <w:szCs w:val="24"/>
          <w:lang w:val="en-US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4535"/>
        <w:gridCol w:w="3402"/>
      </w:tblGrid>
      <w:tr w:rsidR="003D5E48" w:rsidRPr="00ED1410" w14:paraId="63FC684E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420" w14:textId="2D7C07EF" w:rsidR="003D5E48" w:rsidRPr="00CD20BA" w:rsidRDefault="003D5E48" w:rsidP="00976210">
            <w:pPr>
              <w:pStyle w:val="16"/>
            </w:pPr>
            <w:r w:rsidRPr="00CD20BA"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2B0" w14:textId="3454DB2D" w:rsidR="003D5E48" w:rsidRPr="00CD20BA" w:rsidRDefault="003D5E48" w:rsidP="00976210">
            <w:pPr>
              <w:pStyle w:val="16"/>
            </w:pPr>
            <w:r w:rsidRPr="00CD20BA"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A70" w14:textId="76AA60CD" w:rsidR="003D5E48" w:rsidRPr="00CD20BA" w:rsidRDefault="003D5E48" w:rsidP="00976210">
            <w:pPr>
              <w:pStyle w:val="16"/>
            </w:pPr>
            <w:r w:rsidRPr="00CD20BA">
              <w:t>Формы проведения занятий</w:t>
            </w:r>
          </w:p>
        </w:tc>
      </w:tr>
      <w:tr w:rsidR="003D5E48" w:rsidRPr="00ED1410" w14:paraId="5DD97CE0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EA5" w14:textId="1BBBDF4A" w:rsidR="003D5E48" w:rsidRPr="00CD20BA" w:rsidRDefault="00264629" w:rsidP="00976210">
            <w:pPr>
              <w:pStyle w:val="16"/>
              <w:jc w:val="left"/>
              <w:rPr>
                <w:lang w:eastAsia="en-US"/>
              </w:rPr>
            </w:pPr>
            <w:r w:rsidRPr="00264629">
              <w:rPr>
                <w:bCs/>
              </w:rPr>
              <w:t>Тема 1. Финансовый анализ в системе стратегического менеджмента и анализа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8E1" w14:textId="77777777" w:rsidR="003D5E48" w:rsidRPr="00CD20BA" w:rsidRDefault="003D5E48" w:rsidP="00976210">
            <w:pPr>
              <w:pStyle w:val="16"/>
              <w:jc w:val="left"/>
              <w:rPr>
                <w:snapToGrid w:val="0"/>
              </w:rPr>
            </w:pPr>
            <w:r w:rsidRPr="00CD20BA">
              <w:rPr>
                <w:snapToGrid w:val="0"/>
              </w:rPr>
              <w:t>Эволюция взглядов на сущность концепции финансового анализа экономического субъекта,</w:t>
            </w:r>
          </w:p>
          <w:p w14:paraId="1CE20B88" w14:textId="6319A77F" w:rsidR="003D5E48" w:rsidRDefault="003D5E48" w:rsidP="00976210">
            <w:pPr>
              <w:pStyle w:val="16"/>
              <w:jc w:val="left"/>
            </w:pPr>
            <w:r w:rsidRPr="00CD20BA">
              <w:t xml:space="preserve">Методологическая основа </w:t>
            </w:r>
            <w:r w:rsidR="00FE5786">
              <w:t>стратегического менеджмента</w:t>
            </w:r>
          </w:p>
          <w:p w14:paraId="6A3B9F42" w14:textId="46FDA198" w:rsidR="00FE5786" w:rsidRPr="00CD20BA" w:rsidRDefault="00FE5786" w:rsidP="00976210">
            <w:pPr>
              <w:pStyle w:val="16"/>
              <w:jc w:val="left"/>
              <w:rPr>
                <w:color w:val="000000"/>
              </w:rPr>
            </w:pPr>
            <w:r>
              <w:t>Виды отчетности</w:t>
            </w:r>
          </w:p>
          <w:p w14:paraId="26E130A8" w14:textId="616EAE4E" w:rsidR="003D5E48" w:rsidRPr="00CD20BA" w:rsidRDefault="003D5E48" w:rsidP="00976210">
            <w:pPr>
              <w:pStyle w:val="16"/>
              <w:jc w:val="left"/>
            </w:pPr>
            <w:r w:rsidRPr="00CD20BA">
              <w:rPr>
                <w:color w:val="000000"/>
              </w:rPr>
              <w:t>Рекомендованная литература:1</w:t>
            </w:r>
            <w:r w:rsidR="00CD20BA">
              <w:rPr>
                <w:color w:val="000000"/>
              </w:rPr>
              <w:t>-6</w:t>
            </w:r>
            <w:r w:rsidRPr="00CD20BA">
              <w:rPr>
                <w:color w:val="000000"/>
              </w:rPr>
              <w:t>,</w:t>
            </w:r>
            <w:r w:rsidR="00CD20BA">
              <w:rPr>
                <w:color w:val="000000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51D" w14:textId="77777777" w:rsidR="003D5E48" w:rsidRPr="00CD20BA" w:rsidRDefault="003D5E48" w:rsidP="00976210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CD20BA">
              <w:rPr>
                <w:rFonts w:eastAsia="Arial"/>
                <w:lang w:eastAsia="ar-SA"/>
              </w:rPr>
              <w:t>Научная дискуссия по вопросам темы. Выступление с докладами. Обсуждение проблемы информационной базы анализа и различных подходов к ее пониманию.</w:t>
            </w:r>
          </w:p>
          <w:p w14:paraId="3177D956" w14:textId="6FA40A32" w:rsidR="003D5E48" w:rsidRPr="00CD20BA" w:rsidRDefault="003D5E48" w:rsidP="00976210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CD20BA">
              <w:rPr>
                <w:rFonts w:eastAsia="Arial"/>
                <w:lang w:eastAsia="ar-SA"/>
              </w:rPr>
              <w:t xml:space="preserve">Доклады и презентации </w:t>
            </w:r>
          </w:p>
        </w:tc>
      </w:tr>
      <w:tr w:rsidR="003D5E48" w:rsidRPr="00ED1410" w14:paraId="605E19A2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85E6" w14:textId="6F6C4505" w:rsidR="003D5E48" w:rsidRPr="00CD20BA" w:rsidRDefault="00264629" w:rsidP="00976210">
            <w:pPr>
              <w:pStyle w:val="16"/>
              <w:jc w:val="left"/>
              <w:rPr>
                <w:bCs/>
              </w:rPr>
            </w:pPr>
            <w:r w:rsidRPr="00264629">
              <w:t>Тема 2. Методический инструментарий финансового анализ</w:t>
            </w:r>
            <w:r>
              <w:t>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14E" w14:textId="77777777" w:rsidR="003D5E48" w:rsidRPr="00CD20BA" w:rsidRDefault="003D5E48" w:rsidP="00976210">
            <w:pPr>
              <w:pStyle w:val="16"/>
              <w:jc w:val="left"/>
            </w:pPr>
            <w:r w:rsidRPr="00CD20BA">
              <w:rPr>
                <w:snapToGrid w:val="0"/>
              </w:rPr>
              <w:t xml:space="preserve">Способы оценки ликвидности, платежеспособности </w:t>
            </w:r>
          </w:p>
          <w:p w14:paraId="637FD4C7" w14:textId="77777777" w:rsidR="003D5E48" w:rsidRPr="00CD20BA" w:rsidRDefault="003D5E48" w:rsidP="00976210">
            <w:pPr>
              <w:pStyle w:val="16"/>
              <w:jc w:val="left"/>
            </w:pPr>
            <w:r w:rsidRPr="00CD20BA">
              <w:rPr>
                <w:snapToGrid w:val="0"/>
              </w:rPr>
              <w:t>Анализ финансовой устойчивости организации и факторы ее определяющие</w:t>
            </w:r>
          </w:p>
          <w:p w14:paraId="5E2EA860" w14:textId="77777777" w:rsidR="00FE5786" w:rsidRDefault="003D5E48" w:rsidP="00976210">
            <w:pPr>
              <w:pStyle w:val="16"/>
              <w:jc w:val="left"/>
              <w:rPr>
                <w:snapToGrid w:val="0"/>
              </w:rPr>
            </w:pPr>
            <w:r w:rsidRPr="00CD20BA">
              <w:rPr>
                <w:snapToGrid w:val="0"/>
              </w:rPr>
              <w:t xml:space="preserve">Финансовый рычаг в структуре активов и в структуре капитала. </w:t>
            </w:r>
          </w:p>
          <w:p w14:paraId="3A12AF29" w14:textId="0B2D269A" w:rsidR="003D5E48" w:rsidRPr="00CD20BA" w:rsidRDefault="003D5E48" w:rsidP="00976210">
            <w:pPr>
              <w:pStyle w:val="16"/>
              <w:jc w:val="left"/>
            </w:pPr>
            <w:r w:rsidRPr="00CD20BA">
              <w:rPr>
                <w:snapToGrid w:val="0"/>
              </w:rPr>
              <w:t>Эффект финансового рычага: концепция доходности и концепция риска</w:t>
            </w:r>
          </w:p>
          <w:p w14:paraId="79D67BB4" w14:textId="77777777" w:rsidR="003D5E48" w:rsidRPr="00CD20BA" w:rsidRDefault="003D5E48" w:rsidP="00976210">
            <w:pPr>
              <w:pStyle w:val="16"/>
              <w:jc w:val="left"/>
              <w:rPr>
                <w:snapToGrid w:val="0"/>
              </w:rPr>
            </w:pPr>
            <w:r w:rsidRPr="00CD20BA">
              <w:rPr>
                <w:snapToGrid w:val="0"/>
              </w:rPr>
              <w:t>Классификация финансового состояния организации по сводным критериям оценки бухгалтерской (финансовой) отчетности (рейтинговая оценка).</w:t>
            </w:r>
          </w:p>
          <w:p w14:paraId="4C886DE7" w14:textId="77777777" w:rsidR="00FE5786" w:rsidRPr="00FE5786" w:rsidRDefault="00FE5786" w:rsidP="00FE5786">
            <w:pPr>
              <w:pStyle w:val="16"/>
              <w:jc w:val="left"/>
            </w:pPr>
            <w:r w:rsidRPr="00FE5786">
              <w:t>Методика оценки вероятности кризисного развития</w:t>
            </w:r>
          </w:p>
          <w:p w14:paraId="28ED12C8" w14:textId="6E72E059" w:rsidR="00FE5786" w:rsidRPr="00FE5786" w:rsidRDefault="00FE5786" w:rsidP="00FE5786">
            <w:pPr>
              <w:pStyle w:val="16"/>
              <w:jc w:val="left"/>
            </w:pPr>
            <w:r w:rsidRPr="00FE5786">
              <w:t xml:space="preserve">Обзор действующих моделей прогнозирования кризиса финансового состояния. Качественные и количественные модели оценки </w:t>
            </w:r>
            <w:r w:rsidRPr="00FE5786">
              <w:lastRenderedPageBreak/>
              <w:t>вероятности развития кризиса (банкротства).</w:t>
            </w:r>
          </w:p>
          <w:p w14:paraId="345490FE" w14:textId="77777777" w:rsidR="003D5E48" w:rsidRPr="00CD20BA" w:rsidRDefault="003D5E48" w:rsidP="00976210">
            <w:pPr>
              <w:pStyle w:val="16"/>
              <w:jc w:val="left"/>
            </w:pPr>
          </w:p>
          <w:p w14:paraId="2B4B29A1" w14:textId="7B7A251A" w:rsidR="003D5E48" w:rsidRPr="00CD20BA" w:rsidRDefault="003D5E48" w:rsidP="00976210">
            <w:pPr>
              <w:pStyle w:val="16"/>
              <w:jc w:val="left"/>
              <w:rPr>
                <w:bCs/>
                <w:color w:val="000000"/>
              </w:rPr>
            </w:pPr>
            <w:r w:rsidRPr="00CD20BA">
              <w:rPr>
                <w:color w:val="000000"/>
              </w:rPr>
              <w:t>Рекомендованная литература:</w:t>
            </w:r>
            <w:r w:rsidR="00CD20BA">
              <w:rPr>
                <w:color w:val="000000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8A8" w14:textId="77777777" w:rsidR="003D5E48" w:rsidRPr="00CD20BA" w:rsidRDefault="003D5E48" w:rsidP="00976210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CD20BA">
              <w:rPr>
                <w:rFonts w:eastAsia="Arial"/>
                <w:lang w:eastAsia="ar-SA"/>
              </w:rPr>
              <w:lastRenderedPageBreak/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05EC96B4" w14:textId="03281B5A" w:rsidR="003D5E48" w:rsidRPr="00CD20BA" w:rsidRDefault="003D5E48" w:rsidP="00976210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CD20BA">
              <w:rPr>
                <w:rFonts w:eastAsia="Arial"/>
                <w:lang w:eastAsia="ar-SA"/>
              </w:rPr>
              <w:t xml:space="preserve">Ситуационные и практические задачи </w:t>
            </w:r>
          </w:p>
        </w:tc>
      </w:tr>
      <w:tr w:rsidR="003D5E48" w:rsidRPr="00ED1410" w14:paraId="5DCED74D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3611" w14:textId="722FDC97" w:rsidR="003D5E48" w:rsidRPr="00CD20BA" w:rsidRDefault="00264629" w:rsidP="00976210">
            <w:pPr>
              <w:pStyle w:val="16"/>
              <w:jc w:val="left"/>
            </w:pPr>
            <w:r w:rsidRPr="00264629">
              <w:t>Тема 3. Анализ показателей тактической результативности деятельности компании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193" w14:textId="77777777" w:rsidR="00FE5786" w:rsidRPr="00FE5786" w:rsidRDefault="00FE5786" w:rsidP="00FE5786">
            <w:pPr>
              <w:pStyle w:val="16"/>
              <w:jc w:val="left"/>
            </w:pPr>
            <w:r w:rsidRPr="00FE5786">
              <w:rPr>
                <w:bCs/>
              </w:rPr>
              <w:t>Понятия «прибыльность», «границы прибыльности» и «зона прибыльности».</w:t>
            </w:r>
            <w:r w:rsidRPr="00FE5786">
              <w:t xml:space="preserve"> Анализ структуры расходов организации, факторы, формирующие расходы. </w:t>
            </w:r>
          </w:p>
          <w:p w14:paraId="0FEB734E" w14:textId="65326AA3" w:rsidR="003D5E48" w:rsidRPr="00CD20BA" w:rsidRDefault="00FE5786" w:rsidP="00FE5786">
            <w:pPr>
              <w:pStyle w:val="16"/>
              <w:jc w:val="left"/>
            </w:pPr>
            <w:r w:rsidRPr="00FE5786">
              <w:rPr>
                <w:bCs/>
              </w:rPr>
              <w:t>Анализ влияния факторов на величину прибыли от продаж, чистой прибыли организации. Система критериев оценки результативности</w:t>
            </w:r>
          </w:p>
          <w:p w14:paraId="56B32112" w14:textId="41CD6514" w:rsidR="003D5E48" w:rsidRPr="00CD20BA" w:rsidRDefault="00FE5786" w:rsidP="00FE5786">
            <w:pPr>
              <w:pStyle w:val="16"/>
              <w:jc w:val="left"/>
            </w:pPr>
            <w:r w:rsidRPr="00FE5786">
              <w:t>Методы оценки скорости оборачиваемости средств, погашения задолженности. Модель анализа операционного и финансового цикла</w:t>
            </w:r>
            <w:r>
              <w:t>.</w:t>
            </w:r>
          </w:p>
          <w:p w14:paraId="3108900C" w14:textId="31CE56F0" w:rsidR="003D5E48" w:rsidRPr="00CD20BA" w:rsidRDefault="003D5E48" w:rsidP="00FE5786">
            <w:pPr>
              <w:pStyle w:val="16"/>
              <w:jc w:val="left"/>
            </w:pPr>
            <w:r w:rsidRPr="00CD20BA">
              <w:rPr>
                <w:color w:val="000000"/>
              </w:rPr>
              <w:t>Рекомендованная литература:</w:t>
            </w:r>
            <w:r w:rsidR="00CD20BA" w:rsidRPr="00CD20BA">
              <w:rPr>
                <w:color w:val="000000"/>
                <w:lang w:eastAsia="zh-CN"/>
              </w:rPr>
              <w:t xml:space="preserve"> </w:t>
            </w:r>
            <w:r w:rsidR="00CD20BA">
              <w:rPr>
                <w:color w:val="000000"/>
                <w:lang w:eastAsia="zh-CN"/>
              </w:rPr>
              <w:t xml:space="preserve">1-3, </w:t>
            </w:r>
            <w:r w:rsidR="00CD20BA" w:rsidRPr="00CD20BA">
              <w:rPr>
                <w:color w:val="000000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67" w14:textId="0BF95533" w:rsidR="003D5E48" w:rsidRPr="00CD20BA" w:rsidRDefault="003D5E48" w:rsidP="00976210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CD20BA">
              <w:rPr>
                <w:rFonts w:eastAsia="Arial"/>
                <w:lang w:eastAsia="ar-SA"/>
              </w:rPr>
              <w:t xml:space="preserve">Научная дискуссия по вопросам темы. Рассмотрение практических примеров. Решение </w:t>
            </w:r>
            <w:r w:rsidR="00FE5786">
              <w:rPr>
                <w:rFonts w:eastAsia="Arial"/>
                <w:lang w:eastAsia="ar-SA"/>
              </w:rPr>
              <w:t>ПОЗ.</w:t>
            </w:r>
          </w:p>
        </w:tc>
      </w:tr>
      <w:tr w:rsidR="00FE5786" w:rsidRPr="00ED1410" w14:paraId="1CFCA83F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948A" w14:textId="2F610B08" w:rsidR="00FE5786" w:rsidRPr="00CD20BA" w:rsidRDefault="00FE5786" w:rsidP="00FE5786">
            <w:pPr>
              <w:pStyle w:val="16"/>
              <w:jc w:val="left"/>
              <w:rPr>
                <w:bCs/>
              </w:rPr>
            </w:pPr>
            <w:r w:rsidRPr="00264629">
              <w:t>Тема 4. Тактический анализ состояния активов, капитала организации и сбалансированности ее денежных потоков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93F7" w14:textId="0E9660F1" w:rsidR="00FE5786" w:rsidRPr="00CD20BA" w:rsidRDefault="00FE5786" w:rsidP="00FE5786">
            <w:pPr>
              <w:pStyle w:val="16"/>
              <w:jc w:val="left"/>
            </w:pPr>
            <w:r w:rsidRPr="00CD20BA">
      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</w:t>
            </w:r>
          </w:p>
          <w:p w14:paraId="614BD8F3" w14:textId="77777777" w:rsidR="00FE5786" w:rsidRPr="00CD20BA" w:rsidRDefault="00FE5786" w:rsidP="00FE5786">
            <w:pPr>
              <w:pStyle w:val="16"/>
              <w:jc w:val="left"/>
              <w:rPr>
                <w:color w:val="000000"/>
              </w:rPr>
            </w:pPr>
            <w:r w:rsidRPr="00CD20BA">
              <w:rPr>
                <w:color w:val="000000"/>
              </w:rPr>
              <w:t>Анализ потребности в источниках финансирования оборотных активов. Определение потребности в собственном оборотном капитале. Основные показатели анализа доходности ценных бумаг</w:t>
            </w:r>
          </w:p>
          <w:p w14:paraId="35CEC46F" w14:textId="050B6815" w:rsidR="00FE5786" w:rsidRPr="00CD20BA" w:rsidRDefault="00FE5786" w:rsidP="00FE5786">
            <w:pPr>
              <w:pStyle w:val="16"/>
              <w:jc w:val="left"/>
              <w:rPr>
                <w:color w:val="000000"/>
              </w:rPr>
            </w:pPr>
            <w:r w:rsidRPr="00CD20BA">
              <w:rPr>
                <w:color w:val="000000"/>
              </w:rPr>
              <w:t>Оценка показателей эффективности использования нематериальных активов и основных средств организации</w:t>
            </w:r>
          </w:p>
          <w:p w14:paraId="4699B9E4" w14:textId="77777777" w:rsidR="00FE5786" w:rsidRDefault="00FE5786" w:rsidP="00FE5786">
            <w:pPr>
              <w:pStyle w:val="16"/>
              <w:jc w:val="left"/>
              <w:rPr>
                <w:color w:val="000000"/>
              </w:rPr>
            </w:pPr>
            <w:r w:rsidRPr="00CD20BA">
              <w:rPr>
                <w:color w:val="000000"/>
              </w:rPr>
              <w:t xml:space="preserve">Анализ эффективности использования долгосрочных и краткосрочных источников финансирования. </w:t>
            </w:r>
          </w:p>
          <w:p w14:paraId="19D821CB" w14:textId="77777777" w:rsidR="00FE5786" w:rsidRDefault="00FE5786" w:rsidP="00FE5786">
            <w:pPr>
              <w:pStyle w:val="16"/>
              <w:jc w:val="left"/>
              <w:rPr>
                <w:color w:val="000000"/>
              </w:rPr>
            </w:pPr>
            <w:r w:rsidRPr="00CD20BA">
              <w:rPr>
                <w:color w:val="000000"/>
              </w:rPr>
              <w:t xml:space="preserve">Анализ показателей состояния и движения </w:t>
            </w:r>
            <w:r>
              <w:rPr>
                <w:color w:val="000000"/>
              </w:rPr>
              <w:t>денежных потоков.</w:t>
            </w:r>
          </w:p>
          <w:p w14:paraId="5852AE37" w14:textId="4116B68D" w:rsidR="00FE5786" w:rsidRPr="00CD20BA" w:rsidRDefault="00FE5786" w:rsidP="00FE5786">
            <w:pPr>
              <w:pStyle w:val="16"/>
              <w:jc w:val="left"/>
              <w:rPr>
                <w:color w:val="000000"/>
              </w:rPr>
            </w:pPr>
            <w:r w:rsidRPr="00FE5786">
              <w:rPr>
                <w:color w:val="000000"/>
              </w:rPr>
              <w:t xml:space="preserve">Анализ показателей состояния и движения </w:t>
            </w:r>
            <w:r w:rsidRPr="00CD20BA">
              <w:rPr>
                <w:color w:val="000000"/>
              </w:rPr>
              <w:t>дебиторской и кредиторской задолженности организации.</w:t>
            </w:r>
          </w:p>
          <w:p w14:paraId="76F2504A" w14:textId="77777777" w:rsidR="00FE5786" w:rsidRPr="00CD20BA" w:rsidRDefault="00FE5786" w:rsidP="00FE5786">
            <w:pPr>
              <w:pStyle w:val="16"/>
              <w:jc w:val="left"/>
              <w:rPr>
                <w:color w:val="000000"/>
              </w:rPr>
            </w:pPr>
          </w:p>
          <w:p w14:paraId="7257E66F" w14:textId="48FF1EB1" w:rsidR="00FE5786" w:rsidRPr="00CD20BA" w:rsidRDefault="00FE5786" w:rsidP="00FE5786">
            <w:pPr>
              <w:pStyle w:val="16"/>
              <w:jc w:val="left"/>
            </w:pPr>
            <w:r w:rsidRPr="00CD20BA">
              <w:rPr>
                <w:color w:val="000000"/>
              </w:rPr>
              <w:t>Рекомендованная литература:</w:t>
            </w:r>
            <w:r w:rsidRPr="00CD20BA"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1-6, </w:t>
            </w:r>
            <w:r w:rsidRPr="00CD20BA">
              <w:rPr>
                <w:color w:val="000000"/>
              </w:rPr>
              <w:t>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75A" w14:textId="77464597" w:rsidR="00FE5786" w:rsidRPr="00CD20BA" w:rsidRDefault="00FE5786" w:rsidP="00FE5786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CD20BA">
              <w:rPr>
                <w:rFonts w:eastAsia="Arial"/>
                <w:lang w:eastAsia="ar-SA"/>
              </w:rPr>
              <w:t xml:space="preserve">Научная дискуссия по вопросам темы. Рассмотрение практических примеров. Решение ситуационных и практических задач </w:t>
            </w:r>
          </w:p>
        </w:tc>
      </w:tr>
      <w:tr w:rsidR="00FE5786" w:rsidRPr="00ED1410" w14:paraId="1AE27B58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367B" w14:textId="2E971D9E" w:rsidR="00FE5786" w:rsidRPr="00CD20BA" w:rsidRDefault="00FE5786" w:rsidP="00FE5786">
            <w:pPr>
              <w:pStyle w:val="16"/>
              <w:jc w:val="left"/>
            </w:pPr>
            <w:r w:rsidRPr="00264629">
              <w:t>Тема 5. Методы стратегического анализа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AA02" w14:textId="77777777" w:rsid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color w:val="000000"/>
              </w:rPr>
            </w:pPr>
            <w:r w:rsidRPr="007136BF">
              <w:rPr>
                <w:bCs/>
                <w:color w:val="000000"/>
              </w:rPr>
              <w:t xml:space="preserve">Основные методы стратегического анализа. </w:t>
            </w:r>
            <w:r w:rsidRPr="007136BF">
              <w:rPr>
                <w:bCs/>
                <w:color w:val="000000"/>
                <w:lang w:val="en-US"/>
              </w:rPr>
              <w:t>GETS</w:t>
            </w:r>
            <w:r w:rsidRPr="007136BF">
              <w:rPr>
                <w:bCs/>
                <w:color w:val="000000"/>
              </w:rPr>
              <w:t xml:space="preserve">-анализ. </w:t>
            </w:r>
            <w:r w:rsidRPr="007136BF">
              <w:rPr>
                <w:bCs/>
                <w:color w:val="000000"/>
                <w:lang w:val="en-US"/>
              </w:rPr>
              <w:t>SNW</w:t>
            </w:r>
            <w:r w:rsidRPr="007136BF">
              <w:rPr>
                <w:bCs/>
                <w:color w:val="000000"/>
              </w:rPr>
              <w:t xml:space="preserve">-анализ. Портфельный анализ. </w:t>
            </w:r>
          </w:p>
          <w:p w14:paraId="1AA7FAAE" w14:textId="77777777" w:rsid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color w:val="000000"/>
              </w:rPr>
            </w:pPr>
            <w:r w:rsidRPr="007136BF">
              <w:rPr>
                <w:bCs/>
                <w:color w:val="000000"/>
              </w:rPr>
              <w:t xml:space="preserve">Применение SWOT-анализа. Оценка сильных и слабых сторон предприятия по отношению к возможностям и угрозам внешней среды. </w:t>
            </w:r>
          </w:p>
          <w:p w14:paraId="35047C59" w14:textId="77777777" w:rsid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  <w:rPr>
                <w:color w:val="000000"/>
              </w:rPr>
            </w:pPr>
            <w:r w:rsidRPr="007136BF">
              <w:rPr>
                <w:bCs/>
                <w:color w:val="000000"/>
              </w:rPr>
              <w:t xml:space="preserve">Метод составления профиля среды. </w:t>
            </w:r>
            <w:r w:rsidRPr="007136BF">
              <w:rPr>
                <w:color w:val="000000"/>
              </w:rPr>
              <w:t xml:space="preserve">Качественный и количественный </w:t>
            </w:r>
          </w:p>
          <w:p w14:paraId="0B18688F" w14:textId="3948B2EA" w:rsidR="00FE5786" w:rsidRPr="007136BF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iCs/>
                <w:color w:val="000000"/>
              </w:rPr>
            </w:pPr>
            <w:r w:rsidRPr="007136BF">
              <w:rPr>
                <w:color w:val="000000"/>
              </w:rPr>
              <w:lastRenderedPageBreak/>
              <w:t>PEST-анализ</w:t>
            </w:r>
            <w:r w:rsidRPr="007136BF">
              <w:rPr>
                <w:bCs/>
                <w:color w:val="000000"/>
              </w:rPr>
              <w:t xml:space="preserve">. GAP-анализ, или анализ разрывов. </w:t>
            </w:r>
            <w:r w:rsidRPr="007136BF">
              <w:rPr>
                <w:bCs/>
                <w:iCs/>
                <w:color w:val="000000"/>
              </w:rPr>
              <w:t xml:space="preserve">Методы группы </w:t>
            </w:r>
            <w:r w:rsidRPr="007136BF">
              <w:rPr>
                <w:bCs/>
                <w:iCs/>
                <w:color w:val="000000"/>
                <w:lang w:val="en-US"/>
              </w:rPr>
              <w:t>DataMining</w:t>
            </w:r>
            <w:r w:rsidRPr="007136BF">
              <w:rPr>
                <w:bCs/>
                <w:iCs/>
                <w:color w:val="000000"/>
              </w:rPr>
              <w:t>. Характеристика метода «Диаграмма «Исикава»».</w:t>
            </w:r>
          </w:p>
          <w:p w14:paraId="0DC70CCB" w14:textId="317D75C3" w:rsidR="00FE5786" w:rsidRPr="00CD20BA" w:rsidRDefault="00FE5786" w:rsidP="00FE5786">
            <w:pPr>
              <w:pStyle w:val="16"/>
              <w:jc w:val="left"/>
              <w:rPr>
                <w:color w:val="000000"/>
              </w:rPr>
            </w:pPr>
            <w:r w:rsidRPr="00FE5786">
              <w:rPr>
                <w:color w:val="000000"/>
              </w:rPr>
              <w:t>Рекомендованная литература: 1-6, 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8484" w14:textId="5DE8974F" w:rsidR="00FE5786" w:rsidRPr="00CD20BA" w:rsidRDefault="00FE5786" w:rsidP="00FE5786">
            <w:pPr>
              <w:pStyle w:val="16"/>
              <w:jc w:val="left"/>
              <w:rPr>
                <w:bCs/>
              </w:rPr>
            </w:pPr>
            <w:r w:rsidRPr="00CD20BA">
              <w:lastRenderedPageBreak/>
              <w:t xml:space="preserve">Научная дискуссия по вопросам темы. Рассмотрение практических примеров. Решение ситуационных и практических задач </w:t>
            </w:r>
          </w:p>
        </w:tc>
      </w:tr>
      <w:tr w:rsidR="00FE5786" w:rsidRPr="00ED1410" w14:paraId="1BB6181C" w14:textId="77777777" w:rsidTr="003D5E48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731" w14:textId="0CC0642E" w:rsidR="00FE5786" w:rsidRPr="00CD20BA" w:rsidRDefault="00FE5786" w:rsidP="00FE5786">
            <w:pPr>
              <w:pStyle w:val="16"/>
              <w:jc w:val="left"/>
            </w:pPr>
            <w:r w:rsidRPr="00264629">
              <w:rPr>
                <w:bCs/>
                <w:iCs/>
              </w:rPr>
              <w:t xml:space="preserve">Тема 6. </w:t>
            </w:r>
            <w:r w:rsidRPr="00264629">
              <w:rPr>
                <w:bCs/>
              </w:rPr>
              <w:t>Стратегический финансовый анализ, анализ рисков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B3D0" w14:textId="581C1D44" w:rsidR="00FE5786" w:rsidRP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iCs/>
              </w:rPr>
            </w:pPr>
            <w:r w:rsidRPr="00FE5786">
              <w:rPr>
                <w:iCs/>
              </w:rPr>
              <w:t>Этапы анализа внешней среды. Характеристика факторов внешней макроэкономической среды. Этапы анализа рыночной среды в отрасли. Модели МакКинси (McKinsey) и «Бостонская матрица» (</w:t>
            </w:r>
            <w:r w:rsidRPr="00FE5786">
              <w:rPr>
                <w:iCs/>
                <w:lang w:val="en-US"/>
              </w:rPr>
              <w:t>Boston</w:t>
            </w:r>
            <w:r w:rsidRPr="00FE5786">
              <w:rPr>
                <w:iCs/>
              </w:rPr>
              <w:t xml:space="preserve"> </w:t>
            </w:r>
            <w:r w:rsidRPr="00FE5786">
              <w:rPr>
                <w:iCs/>
                <w:lang w:val="en-US"/>
              </w:rPr>
              <w:t>Consulting</w:t>
            </w:r>
            <w:r w:rsidRPr="00FE5786">
              <w:rPr>
                <w:iCs/>
              </w:rPr>
              <w:t xml:space="preserve"> </w:t>
            </w:r>
            <w:r w:rsidRPr="00FE5786">
              <w:rPr>
                <w:iCs/>
                <w:lang w:val="en-US"/>
              </w:rPr>
              <w:t>Group</w:t>
            </w:r>
            <w:r w:rsidRPr="00FE5786">
              <w:rPr>
                <w:iCs/>
              </w:rPr>
              <w:t xml:space="preserve">). </w:t>
            </w:r>
            <w:r w:rsidRPr="00FE5786">
              <w:rPr>
                <w:bCs/>
                <w:iCs/>
              </w:rPr>
              <w:t>Интегральный показатель конкурентоспособности. Концепция анализа конкурентоспособности.</w:t>
            </w:r>
          </w:p>
          <w:p w14:paraId="74B69C48" w14:textId="77777777" w:rsid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  <w:rPr>
                <w:iCs/>
              </w:rPr>
            </w:pPr>
            <w:r w:rsidRPr="00FE5786">
              <w:rPr>
                <w:iCs/>
              </w:rPr>
              <w:t xml:space="preserve">Характеристика основных методов портфельного анализа. </w:t>
            </w:r>
          </w:p>
          <w:p w14:paraId="33D25D95" w14:textId="4FBB2209" w:rsid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</w:pPr>
            <w:r w:rsidRPr="007136BF">
              <w:rPr>
                <w:iCs/>
              </w:rPr>
              <w:t>Экономическая природа и классификация рисков</w:t>
            </w:r>
            <w:r w:rsidRPr="007136BF">
              <w:rPr>
                <w:rStyle w:val="mw-headline"/>
              </w:rPr>
              <w:t xml:space="preserve">. </w:t>
            </w:r>
            <w:r w:rsidRPr="007136BF">
              <w:t xml:space="preserve">Виды рисков и их классификация; Факторные модели формирования финансовых рисков. </w:t>
            </w:r>
          </w:p>
          <w:p w14:paraId="0EC978CF" w14:textId="77777777" w:rsidR="00FE5786" w:rsidRDefault="00FE5786" w:rsidP="00FE57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0"/>
            </w:pPr>
            <w:r w:rsidRPr="007136BF">
              <w:t xml:space="preserve">Факторный анализ финансового риска. Приемы и методы анализа рисков; </w:t>
            </w:r>
          </w:p>
          <w:p w14:paraId="5FCDCE9B" w14:textId="77777777" w:rsidR="00FE5786" w:rsidRDefault="00FE5786" w:rsidP="00FE5786">
            <w:pPr>
              <w:pStyle w:val="16"/>
              <w:jc w:val="left"/>
            </w:pPr>
            <w:r w:rsidRPr="007136BF">
              <w:rPr>
                <w:rStyle w:val="mw-headline"/>
              </w:rPr>
              <w:t xml:space="preserve">Анализ чувствительности, </w:t>
            </w:r>
            <w:r w:rsidRPr="007136BF">
              <w:t>метод достоверных эквивалентов определенности, анализ имитационных моделей, анализ дерева решений.</w:t>
            </w:r>
          </w:p>
          <w:p w14:paraId="6746CDB0" w14:textId="7EF2A5F3" w:rsidR="00FE5786" w:rsidRPr="00CD20BA" w:rsidRDefault="00FE5786" w:rsidP="00FE5786">
            <w:pPr>
              <w:pStyle w:val="16"/>
              <w:jc w:val="left"/>
            </w:pPr>
            <w:r w:rsidRPr="00FE5786">
              <w:t>Рекомендованная литература: 1-6, 7-9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BF71" w14:textId="4DE7ED75" w:rsidR="00FE5786" w:rsidRPr="00CD20BA" w:rsidRDefault="00FE5786" w:rsidP="00FE5786">
            <w:pPr>
              <w:pStyle w:val="16"/>
              <w:jc w:val="left"/>
            </w:pPr>
            <w:r w:rsidRPr="00FE5786">
              <w:t>Научная дискуссия по вопросам темы. Рассмотрение практических примеров. Решение ситуационных и практических задач</w:t>
            </w:r>
          </w:p>
        </w:tc>
      </w:tr>
    </w:tbl>
    <w:p w14:paraId="4ADE05CF" w14:textId="0F256BBA" w:rsidR="003D5E48" w:rsidRPr="00ED1410" w:rsidRDefault="003D5E48" w:rsidP="00ED1410">
      <w:pPr>
        <w:rPr>
          <w:szCs w:val="24"/>
        </w:rPr>
      </w:pPr>
    </w:p>
    <w:p w14:paraId="3EE6A517" w14:textId="00965ADA" w:rsidR="00447A54" w:rsidRPr="00976210" w:rsidRDefault="00976210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18" w:name="_Toc131638914"/>
      <w:bookmarkEnd w:id="16"/>
      <w:r w:rsidRPr="00976210">
        <w:rPr>
          <w:rStyle w:val="FontStyle17"/>
          <w:b/>
          <w:bCs w:val="0"/>
          <w:sz w:val="24"/>
          <w:szCs w:val="24"/>
        </w:rPr>
        <w:t xml:space="preserve">6. </w:t>
      </w:r>
      <w:r w:rsidR="00447A54" w:rsidRPr="00976210">
        <w:rPr>
          <w:rStyle w:val="FontStyle17"/>
          <w:b/>
          <w:bCs w:val="0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18"/>
    </w:p>
    <w:p w14:paraId="31583F72" w14:textId="77777777" w:rsidR="00447A54" w:rsidRPr="00ED1410" w:rsidRDefault="00447A54" w:rsidP="00ED1410">
      <w:pPr>
        <w:rPr>
          <w:szCs w:val="24"/>
        </w:rPr>
      </w:pPr>
    </w:p>
    <w:p w14:paraId="2186B4F5" w14:textId="77777777" w:rsidR="00447A54" w:rsidRPr="00976210" w:rsidRDefault="00447A54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19" w:name="_Toc418764149"/>
      <w:bookmarkStart w:id="20" w:name="_Toc505877809"/>
      <w:bookmarkStart w:id="21" w:name="_Toc89619181"/>
      <w:bookmarkStart w:id="22" w:name="_Toc131638915"/>
      <w:r w:rsidRPr="00976210">
        <w:rPr>
          <w:rStyle w:val="FontStyle17"/>
          <w:b/>
          <w:bCs w:val="0"/>
          <w:sz w:val="24"/>
          <w:szCs w:val="24"/>
        </w:rPr>
        <w:t xml:space="preserve">6.1. </w:t>
      </w:r>
      <w:bookmarkEnd w:id="19"/>
      <w:bookmarkEnd w:id="20"/>
      <w:r w:rsidRPr="00976210">
        <w:rPr>
          <w:rStyle w:val="FontStyle17"/>
          <w:b/>
          <w:bCs w:val="0"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</w:p>
    <w:p w14:paraId="47D8EBDA" w14:textId="1C4EF9FC" w:rsidR="00447A54" w:rsidRPr="00ED1410" w:rsidRDefault="00447A54" w:rsidP="00ED1410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ED1410">
        <w:rPr>
          <w:rStyle w:val="48"/>
          <w:spacing w:val="0"/>
          <w:sz w:val="24"/>
          <w:szCs w:val="24"/>
        </w:rPr>
        <w:t>Таблица 5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103"/>
        <w:gridCol w:w="2761"/>
      </w:tblGrid>
      <w:tr w:rsidR="00514825" w:rsidRPr="00ED1410" w14:paraId="4F3E769A" w14:textId="77777777" w:rsidTr="00EC684F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75E8" w14:textId="5DFFA6E7" w:rsidR="00514825" w:rsidRPr="00EC684F" w:rsidRDefault="00514825" w:rsidP="00EC684F">
            <w:pPr>
              <w:pStyle w:val="16"/>
              <w:rPr>
                <w:b/>
                <w:bCs/>
              </w:rPr>
            </w:pPr>
            <w:r w:rsidRPr="00EC684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BE7" w14:textId="71361D26" w:rsidR="00514825" w:rsidRPr="00EC684F" w:rsidRDefault="00514825" w:rsidP="00EC684F">
            <w:pPr>
              <w:pStyle w:val="16"/>
              <w:rPr>
                <w:b/>
                <w:bCs/>
              </w:rPr>
            </w:pPr>
            <w:r w:rsidRPr="00EC684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B6B7" w14:textId="2E245057" w:rsidR="00514825" w:rsidRPr="00EC684F" w:rsidRDefault="00514825" w:rsidP="00EC684F">
            <w:pPr>
              <w:pStyle w:val="16"/>
              <w:rPr>
                <w:b/>
                <w:bCs/>
              </w:rPr>
            </w:pPr>
            <w:r w:rsidRPr="00EC684F">
              <w:rPr>
                <w:b/>
              </w:rPr>
              <w:t>Формы внеаудиторной самостоятельной работы</w:t>
            </w:r>
          </w:p>
        </w:tc>
      </w:tr>
      <w:tr w:rsidR="00514825" w:rsidRPr="00ED1410" w14:paraId="2217FBEA" w14:textId="77777777" w:rsidTr="00EC684F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CFE8" w14:textId="02227017" w:rsidR="00514825" w:rsidRPr="00ED1410" w:rsidRDefault="00264629" w:rsidP="00446D1D">
            <w:pPr>
              <w:pStyle w:val="16"/>
              <w:jc w:val="left"/>
              <w:rPr>
                <w:lang w:eastAsia="en-US"/>
              </w:rPr>
            </w:pPr>
            <w:r w:rsidRPr="00264629">
              <w:rPr>
                <w:bCs/>
              </w:rPr>
              <w:t>Тема 1. Финансовый анализ в системе стратегического менеджмента и анализа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C894" w14:textId="77777777" w:rsidR="00514825" w:rsidRPr="00ED1410" w:rsidRDefault="00514825" w:rsidP="00446D1D">
            <w:pPr>
              <w:pStyle w:val="16"/>
              <w:jc w:val="left"/>
            </w:pPr>
            <w:r w:rsidRPr="00ED1410">
              <w:t>История возникновения финансового анализа.</w:t>
            </w:r>
          </w:p>
          <w:p w14:paraId="4D17B2AD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Показатели финансового состояния, которые можно получить из сравнительного аналитического баланса.</w:t>
            </w:r>
          </w:p>
          <w:p w14:paraId="212E79AE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Чем сравнительный аналитический баланс отличается от отчетного баланса?</w:t>
            </w:r>
          </w:p>
          <w:p w14:paraId="3D3BD8F7" w14:textId="77777777" w:rsidR="00020B8B" w:rsidRPr="007136BF" w:rsidRDefault="00020B8B" w:rsidP="00020B8B">
            <w:pPr>
              <w:spacing w:line="240" w:lineRule="auto"/>
              <w:ind w:left="52" w:firstLine="0"/>
            </w:pPr>
            <w:r w:rsidRPr="007136BF">
              <w:t>В чем особенность стратегического анализа?</w:t>
            </w:r>
          </w:p>
          <w:p w14:paraId="3BFF484F" w14:textId="77777777" w:rsidR="00020B8B" w:rsidRPr="007136BF" w:rsidRDefault="00020B8B" w:rsidP="00020B8B">
            <w:pPr>
              <w:spacing w:line="240" w:lineRule="auto"/>
              <w:ind w:left="52" w:firstLine="0"/>
            </w:pPr>
            <w:r w:rsidRPr="007136BF">
              <w:lastRenderedPageBreak/>
              <w:t>В чем состоит аналитический процесс установления целей?</w:t>
            </w:r>
          </w:p>
          <w:p w14:paraId="70F4875E" w14:textId="7B407EDB" w:rsidR="00514825" w:rsidRPr="00EC684F" w:rsidRDefault="00020B8B" w:rsidP="00EC684F">
            <w:pPr>
              <w:spacing w:line="240" w:lineRule="auto"/>
              <w:ind w:left="52" w:firstLine="0"/>
            </w:pPr>
            <w:r w:rsidRPr="007136BF">
              <w:t>Задачи создания информационной базы стратегического анализа</w:t>
            </w:r>
            <w:r>
              <w:t>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12AA" w14:textId="77777777" w:rsidR="00514825" w:rsidRPr="00ED1410" w:rsidRDefault="00514825" w:rsidP="00446D1D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ED1410">
              <w:rPr>
                <w:rFonts w:eastAsia="Arial"/>
                <w:lang w:eastAsia="ar-SA"/>
              </w:rPr>
              <w:lastRenderedPageBreak/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67AAE4CA" w14:textId="77777777" w:rsidR="00514825" w:rsidRPr="00ED1410" w:rsidRDefault="00514825" w:rsidP="00446D1D">
            <w:pPr>
              <w:pStyle w:val="16"/>
              <w:jc w:val="left"/>
              <w:rPr>
                <w:rFonts w:eastAsia="Arial"/>
                <w:lang w:eastAsia="ar-SA"/>
              </w:rPr>
            </w:pPr>
            <w:r w:rsidRPr="00ED1410">
              <w:rPr>
                <w:rFonts w:eastAsia="Arial"/>
                <w:lang w:eastAsia="ar-SA"/>
              </w:rPr>
              <w:t xml:space="preserve">Допущения при проведении </w:t>
            </w:r>
            <w:r w:rsidRPr="00ED1410">
              <w:rPr>
                <w:rFonts w:eastAsia="Arial"/>
                <w:lang w:eastAsia="ar-SA"/>
              </w:rPr>
              <w:lastRenderedPageBreak/>
              <w:t>финансового анализа Доклады и презентации.</w:t>
            </w:r>
          </w:p>
        </w:tc>
      </w:tr>
      <w:tr w:rsidR="00514825" w:rsidRPr="00ED1410" w14:paraId="3886304F" w14:textId="77777777" w:rsidTr="00EC684F">
        <w:trPr>
          <w:trHeight w:val="41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1461" w14:textId="71126CDD" w:rsidR="00514825" w:rsidRPr="00ED1410" w:rsidRDefault="00264629" w:rsidP="00446D1D">
            <w:pPr>
              <w:pStyle w:val="16"/>
              <w:jc w:val="left"/>
              <w:rPr>
                <w:bCs/>
              </w:rPr>
            </w:pPr>
            <w:r w:rsidRPr="00264629">
              <w:lastRenderedPageBreak/>
              <w:t>Тема 2. Методический инструментарий финансового анализ</w:t>
            </w:r>
            <w:r>
              <w:t>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94F2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938DB3C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753F6609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Основные принципы анализа и управления динамикой нематериальных активов</w:t>
            </w:r>
          </w:p>
          <w:p w14:paraId="1C3A4DEC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Чем может быть вызвано увеличение дебиторской задолженности?</w:t>
            </w:r>
          </w:p>
          <w:p w14:paraId="03CC2AE2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4A95D2E7" w14:textId="77777777" w:rsidR="00514825" w:rsidRPr="00ED1410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Какие меры можно принять для предотвращения роста дебиторской задолженности?</w:t>
            </w:r>
          </w:p>
          <w:p w14:paraId="7DE452F1" w14:textId="77777777" w:rsidR="00514825" w:rsidRDefault="00514825" w:rsidP="00446D1D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ED1410">
              <w:rPr>
                <w:rFonts w:eastAsia="Calibri"/>
                <w:bCs/>
                <w:color w:val="000000"/>
                <w:lang w:eastAsia="en-US"/>
              </w:rPr>
              <w:t>Какие критерии оценки используются для обоснования структуры капитала организации?</w:t>
            </w:r>
          </w:p>
          <w:p w14:paraId="34BF4A9E" w14:textId="77777777" w:rsidR="00020B8B" w:rsidRPr="00020B8B" w:rsidRDefault="00020B8B" w:rsidP="00020B8B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020B8B">
              <w:rPr>
                <w:rFonts w:eastAsia="Calibri"/>
                <w:bCs/>
                <w:color w:val="000000"/>
                <w:lang w:eastAsia="en-US"/>
              </w:rPr>
              <w:t>Что представляет собой комплексная балльная оценка финансового состояния организации?</w:t>
            </w:r>
          </w:p>
          <w:p w14:paraId="299E4DE4" w14:textId="3330878A" w:rsidR="00020B8B" w:rsidRPr="00020B8B" w:rsidRDefault="00020B8B" w:rsidP="00020B8B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020B8B">
              <w:rPr>
                <w:rFonts w:eastAsia="Calibri"/>
                <w:bCs/>
                <w:color w:val="000000"/>
                <w:lang w:eastAsia="en-US"/>
              </w:rPr>
              <w:t xml:space="preserve">Исторические аспекты развития анализа вероятности </w:t>
            </w:r>
            <w:r>
              <w:rPr>
                <w:rFonts w:eastAsia="Calibri"/>
                <w:bCs/>
                <w:color w:val="000000"/>
                <w:lang w:eastAsia="en-US"/>
              </w:rPr>
              <w:t>кризиса</w:t>
            </w:r>
            <w:r w:rsidRPr="00020B8B">
              <w:rPr>
                <w:rFonts w:eastAsia="Calibri"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bCs/>
                <w:color w:val="000000"/>
                <w:lang w:eastAsia="en-US"/>
              </w:rPr>
              <w:t>экономического субъекта</w:t>
            </w:r>
          </w:p>
          <w:p w14:paraId="391EEA09" w14:textId="004C2F8F" w:rsidR="00020B8B" w:rsidRPr="00020B8B" w:rsidRDefault="00020B8B" w:rsidP="00020B8B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020B8B">
              <w:rPr>
                <w:rFonts w:eastAsia="Calibri"/>
                <w:bCs/>
                <w:color w:val="000000"/>
                <w:lang w:eastAsia="en-US"/>
              </w:rPr>
              <w:t xml:space="preserve">Каковы особенности </w:t>
            </w:r>
            <w:r>
              <w:rPr>
                <w:rFonts w:eastAsia="Calibri"/>
                <w:bCs/>
                <w:color w:val="000000"/>
                <w:lang w:eastAsia="en-US"/>
              </w:rPr>
              <w:t xml:space="preserve">кризисов </w:t>
            </w:r>
            <w:r w:rsidRPr="00020B8B">
              <w:rPr>
                <w:rFonts w:eastAsia="Calibri"/>
                <w:bCs/>
                <w:color w:val="000000"/>
                <w:lang w:eastAsia="en-US"/>
              </w:rPr>
              <w:t>экономических субъектов различных видов деятельности?</w:t>
            </w:r>
          </w:p>
          <w:p w14:paraId="0DB32BAB" w14:textId="72053CAC" w:rsidR="00020B8B" w:rsidRPr="00446D1D" w:rsidRDefault="00020B8B" w:rsidP="00020B8B">
            <w:pPr>
              <w:pStyle w:val="16"/>
              <w:jc w:val="left"/>
              <w:rPr>
                <w:rFonts w:eastAsia="Calibri"/>
                <w:bCs/>
                <w:color w:val="000000"/>
                <w:lang w:eastAsia="en-US"/>
              </w:rPr>
            </w:pPr>
            <w:r w:rsidRPr="00020B8B">
              <w:rPr>
                <w:rFonts w:eastAsia="Calibri"/>
                <w:bCs/>
                <w:color w:val="000000"/>
                <w:lang w:eastAsia="en-US"/>
              </w:rPr>
              <w:t>Наиболее известные методики анализа вероятности развития кризиса в мире и в России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435" w14:textId="77777777" w:rsidR="00514825" w:rsidRPr="00ED1410" w:rsidRDefault="00514825" w:rsidP="00446D1D">
            <w:pPr>
              <w:pStyle w:val="16"/>
              <w:jc w:val="left"/>
            </w:pPr>
            <w:r w:rsidRPr="00ED1410"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48712ADD" w14:textId="77777777" w:rsidR="00514825" w:rsidRPr="00ED1410" w:rsidRDefault="00514825" w:rsidP="00446D1D">
            <w:pPr>
              <w:pStyle w:val="16"/>
              <w:jc w:val="left"/>
            </w:pPr>
            <w:r w:rsidRPr="00ED1410">
              <w:t xml:space="preserve">Допущения при проведении финансового анализа </w:t>
            </w:r>
          </w:p>
        </w:tc>
      </w:tr>
      <w:tr w:rsidR="00E87582" w:rsidRPr="00ED1410" w14:paraId="5814F3E4" w14:textId="77777777" w:rsidTr="00EC684F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203E" w14:textId="5170BAD9" w:rsidR="00E87582" w:rsidRPr="00ED1410" w:rsidRDefault="00E87582" w:rsidP="00E87582">
            <w:pPr>
              <w:pStyle w:val="16"/>
              <w:jc w:val="left"/>
            </w:pPr>
            <w:r w:rsidRPr="00264629">
              <w:t>Тема 3. Анализ показателей тактической результативности деятельности компании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58D9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Зоны прибыльности экономических субъектов</w:t>
            </w:r>
          </w:p>
          <w:p w14:paraId="771E7CBB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Комплекс аналитического обеспечения результативности организации</w:t>
            </w:r>
          </w:p>
          <w:p w14:paraId="67A41488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Связь системы показателей результативности с интересами стейкхолдеров</w:t>
            </w:r>
          </w:p>
          <w:p w14:paraId="1CB49653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Экономическая выгода от ускорения оборачиваемости активов</w:t>
            </w:r>
          </w:p>
          <w:p w14:paraId="56F7BDBA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Факторы, влияющие на прибыль или убыток организации</w:t>
            </w:r>
          </w:p>
          <w:p w14:paraId="772A6122" w14:textId="79365EA9" w:rsidR="00E87582" w:rsidRPr="00ED1410" w:rsidRDefault="00E87582" w:rsidP="00E87582">
            <w:pPr>
              <w:pStyle w:val="16"/>
              <w:jc w:val="left"/>
            </w:pPr>
            <w:r w:rsidRPr="00ED1410">
              <w:t>Особенности анализа убыточных организаций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551B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 xml:space="preserve"> Сбор в Интернете и учебной литературе нормативной и статистической информации для финансового анализа.</w:t>
            </w:r>
          </w:p>
          <w:p w14:paraId="5916BB1C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 xml:space="preserve">Допущения при проведении финансового анализа Доклады и презентации </w:t>
            </w:r>
          </w:p>
        </w:tc>
      </w:tr>
      <w:tr w:rsidR="00E87582" w:rsidRPr="00ED1410" w14:paraId="409D86D9" w14:textId="77777777" w:rsidTr="00EC684F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600C" w14:textId="3E643D2F" w:rsidR="00E87582" w:rsidRPr="00ED1410" w:rsidRDefault="00E87582" w:rsidP="00E87582">
            <w:pPr>
              <w:pStyle w:val="16"/>
              <w:jc w:val="left"/>
              <w:rPr>
                <w:bCs/>
              </w:rPr>
            </w:pPr>
            <w:r w:rsidRPr="00264629">
              <w:t>Тема 4. Тактический анализ состояния активов, капитала организации и сбалансированности ее денежных потоков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2FBA" w14:textId="77777777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Учет в анализе временного аспекта движения денежных средств</w:t>
            </w:r>
          </w:p>
          <w:p w14:paraId="18D4AAEB" w14:textId="77777777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Влияние на экономическую эффективность инвестиционных проектов фактора времени</w:t>
            </w:r>
          </w:p>
          <w:p w14:paraId="31ADC3A0" w14:textId="77777777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Система показателей анализа эффективности денежных потоков</w:t>
            </w:r>
          </w:p>
          <w:p w14:paraId="7236AB30" w14:textId="77777777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Использование стейкхолдерского подхода для решения проблем финансового анализа с точки зрения бизнес-процессов</w:t>
            </w:r>
          </w:p>
          <w:p w14:paraId="36523704" w14:textId="77777777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lastRenderedPageBreak/>
              <w:t>Особенности формирования конечных целей бизнеса при различных видах экономической деятельности</w:t>
            </w:r>
          </w:p>
          <w:p w14:paraId="1D98E298" w14:textId="0B15618F" w:rsidR="00E87582" w:rsidRPr="00ED1410" w:rsidRDefault="00E87582" w:rsidP="00E87582">
            <w:pPr>
              <w:pStyle w:val="16"/>
              <w:jc w:val="left"/>
            </w:pPr>
            <w:r w:rsidRPr="00E87582">
              <w:rPr>
                <w:iCs/>
              </w:rPr>
              <w:t>Экономико-математическое моделирование финансовых факторов, обеспечивающих бизнес-процессы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ABDA" w14:textId="77777777" w:rsidR="00E87582" w:rsidRPr="00ED1410" w:rsidRDefault="00E87582" w:rsidP="00E87582">
            <w:pPr>
              <w:pStyle w:val="16"/>
              <w:jc w:val="left"/>
            </w:pPr>
            <w:r w:rsidRPr="00ED1410">
              <w:lastRenderedPageBreak/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78827A5F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 xml:space="preserve">Допущения при проведении финансового анализа </w:t>
            </w:r>
          </w:p>
        </w:tc>
      </w:tr>
      <w:tr w:rsidR="00E87582" w:rsidRPr="00ED1410" w14:paraId="573C47A1" w14:textId="77777777" w:rsidTr="00EC684F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01E1" w14:textId="0E2265E9" w:rsidR="00E87582" w:rsidRPr="00ED1410" w:rsidRDefault="00E87582" w:rsidP="00E87582">
            <w:pPr>
              <w:pStyle w:val="16"/>
              <w:jc w:val="left"/>
            </w:pPr>
            <w:r w:rsidRPr="00264629">
              <w:t>Тема 5. Методы стратегического анализа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C05C" w14:textId="4EDA6690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Практическое значение результатов стратегического анализа в управлении бизнес-процессами.</w:t>
            </w:r>
          </w:p>
          <w:p w14:paraId="2B695DCB" w14:textId="221240E9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Прикладное использование методов стратегического анализа</w:t>
            </w:r>
          </w:p>
          <w:p w14:paraId="083EA51C" w14:textId="3150DCFF" w:rsid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Составление системы ключевых факторов стратегической эффективности деятельности компании</w:t>
            </w:r>
          </w:p>
          <w:p w14:paraId="45ABD569" w14:textId="77777777" w:rsidR="00E87582" w:rsidRPr="00E87582" w:rsidRDefault="00E87582" w:rsidP="00E87582">
            <w:pPr>
              <w:pStyle w:val="16"/>
              <w:jc w:val="left"/>
              <w:rPr>
                <w:iCs/>
              </w:rPr>
            </w:pPr>
            <w:r w:rsidRPr="00E87582">
              <w:rPr>
                <w:iCs/>
              </w:rPr>
              <w:t>Практическое использование портфельных методов стратегического анализа</w:t>
            </w:r>
          </w:p>
          <w:p w14:paraId="26EF6A39" w14:textId="25C4C176" w:rsidR="00E87582" w:rsidRPr="00ED1410" w:rsidRDefault="00E87582" w:rsidP="00E87582">
            <w:pPr>
              <w:pStyle w:val="16"/>
              <w:jc w:val="left"/>
              <w:rPr>
                <w:iCs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D16A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04D0BF01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 xml:space="preserve">Допущения при проведении финансового анализа </w:t>
            </w:r>
          </w:p>
        </w:tc>
      </w:tr>
      <w:tr w:rsidR="00E87582" w:rsidRPr="00ED1410" w14:paraId="5A605685" w14:textId="77777777" w:rsidTr="00EC684F">
        <w:trPr>
          <w:trHeight w:val="2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328" w14:textId="5BCB15E6" w:rsidR="00E87582" w:rsidRPr="00ED1410" w:rsidRDefault="00E87582" w:rsidP="00E87582">
            <w:pPr>
              <w:pStyle w:val="16"/>
              <w:jc w:val="left"/>
            </w:pPr>
            <w:r w:rsidRPr="00264629">
              <w:rPr>
                <w:bCs/>
                <w:iCs/>
              </w:rPr>
              <w:t xml:space="preserve">Тема 6. </w:t>
            </w:r>
            <w:r w:rsidRPr="00264629">
              <w:rPr>
                <w:bCs/>
              </w:rPr>
              <w:t>Стратегический финансовый анализ, анализ рисков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9CF0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 xml:space="preserve">Методы стратегического анализа и особенности их применения </w:t>
            </w:r>
          </w:p>
          <w:p w14:paraId="2E048100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Портфельный анализ при разработке финансовой стратегии организации</w:t>
            </w:r>
          </w:p>
          <w:p w14:paraId="7DD5A05B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Профиль среды – элемент разработки финансовой стратегии организации</w:t>
            </w:r>
          </w:p>
          <w:p w14:paraId="2168017C" w14:textId="77777777" w:rsidR="00E87582" w:rsidRDefault="00E87582" w:rsidP="00E87582">
            <w:pPr>
              <w:pStyle w:val="16"/>
              <w:jc w:val="left"/>
            </w:pPr>
            <w:r w:rsidRPr="00ED1410">
              <w:t>Методы и подходы прогнозирования активов и пассивов организации</w:t>
            </w:r>
          </w:p>
          <w:p w14:paraId="4D82BFA2" w14:textId="6B956835" w:rsidR="00E87582" w:rsidRPr="00ED1410" w:rsidRDefault="00E87582" w:rsidP="00E87582">
            <w:pPr>
              <w:pStyle w:val="16"/>
              <w:jc w:val="left"/>
            </w:pPr>
            <w:r w:rsidRPr="00E87582">
              <w:t>Факторные модели формирования финансовых результатов и рисков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88B6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Рассмотрение практических ситуаций. Сбор в Интернете и учебной литературе нормативной и статистической информации для финансового анализа.</w:t>
            </w:r>
          </w:p>
          <w:p w14:paraId="5ECF864E" w14:textId="77777777" w:rsidR="00E87582" w:rsidRPr="00ED1410" w:rsidRDefault="00E87582" w:rsidP="00E87582">
            <w:pPr>
              <w:pStyle w:val="16"/>
              <w:jc w:val="left"/>
            </w:pPr>
            <w:r w:rsidRPr="00ED1410">
              <w:t>Допущения при проведении финансового анализа Доклады и презентации</w:t>
            </w:r>
          </w:p>
        </w:tc>
      </w:tr>
    </w:tbl>
    <w:p w14:paraId="1CD8EF3F" w14:textId="495F0E4A" w:rsidR="00514825" w:rsidRPr="00ED1410" w:rsidRDefault="00514825" w:rsidP="00ED1410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z w:val="24"/>
          <w:szCs w:val="24"/>
        </w:rPr>
      </w:pPr>
    </w:p>
    <w:p w14:paraId="4EEB9602" w14:textId="77777777" w:rsidR="00447A54" w:rsidRPr="00ED1410" w:rsidRDefault="00447A54" w:rsidP="00C46A6F">
      <w:pPr>
        <w:pStyle w:val="a5"/>
      </w:pPr>
    </w:p>
    <w:p w14:paraId="76F89443" w14:textId="77777777" w:rsidR="009F59B7" w:rsidRPr="00ED1410" w:rsidRDefault="009F59B7" w:rsidP="00C46A6F">
      <w:pPr>
        <w:pStyle w:val="1"/>
        <w:rPr>
          <w:rStyle w:val="FontStyle12"/>
          <w:sz w:val="24"/>
          <w:szCs w:val="24"/>
        </w:rPr>
      </w:pPr>
      <w:bookmarkStart w:id="23" w:name="_Toc89619182"/>
      <w:bookmarkStart w:id="24" w:name="_Toc131638916"/>
      <w:r w:rsidRPr="00ED1410">
        <w:rPr>
          <w:rStyle w:val="FontStyle12"/>
          <w:sz w:val="24"/>
          <w:szCs w:val="24"/>
        </w:rPr>
        <w:t>6.2. Перечень вопросов, заданий, тем для подготовки к текущему контролю</w:t>
      </w:r>
      <w:bookmarkEnd w:id="23"/>
      <w:bookmarkEnd w:id="24"/>
    </w:p>
    <w:p w14:paraId="25B17FF7" w14:textId="77777777" w:rsidR="00C33796" w:rsidRPr="00C33796" w:rsidRDefault="00C33796" w:rsidP="00C33796">
      <w:pPr>
        <w:tabs>
          <w:tab w:val="left" w:pos="284"/>
          <w:tab w:val="left" w:pos="1134"/>
        </w:tabs>
        <w:rPr>
          <w:szCs w:val="24"/>
        </w:rPr>
      </w:pPr>
      <w:r w:rsidRPr="00C33796">
        <w:rPr>
          <w:szCs w:val="24"/>
        </w:rPr>
        <w:t>В целях развития теоретических знаний и закрепления практических навыков программой предусмотрена контрольная работа.</w:t>
      </w:r>
    </w:p>
    <w:p w14:paraId="2586DCC1" w14:textId="16239714" w:rsidR="00C33796" w:rsidRPr="00C33796" w:rsidRDefault="00C33796" w:rsidP="00C33796">
      <w:pPr>
        <w:autoSpaceDE w:val="0"/>
        <w:autoSpaceDN w:val="0"/>
        <w:adjustRightInd w:val="0"/>
        <w:rPr>
          <w:rFonts w:eastAsia="Calibri"/>
          <w:color w:val="000000"/>
          <w:szCs w:val="24"/>
          <w:lang w:eastAsia="ru-RU"/>
        </w:rPr>
      </w:pPr>
      <w:r w:rsidRPr="00C33796">
        <w:rPr>
          <w:rFonts w:eastAsia="Calibri"/>
          <w:color w:val="000000"/>
          <w:szCs w:val="24"/>
          <w:lang w:eastAsia="ru-RU"/>
        </w:rPr>
        <w:t>При изучении дисциплины «</w:t>
      </w:r>
      <w:r>
        <w:rPr>
          <w:rFonts w:eastAsia="Calibri"/>
          <w:color w:val="000000"/>
          <w:szCs w:val="24"/>
          <w:lang w:eastAsia="ru-RU"/>
        </w:rPr>
        <w:t>Финансовый анализ</w:t>
      </w:r>
      <w:r w:rsidRPr="00C33796">
        <w:rPr>
          <w:rFonts w:eastAsia="Calibri"/>
          <w:color w:val="000000"/>
          <w:szCs w:val="24"/>
          <w:lang w:eastAsia="ru-RU"/>
        </w:rPr>
        <w:t xml:space="preserve">» студенты выполняют контрольную работу. </w:t>
      </w:r>
      <w:r w:rsidRPr="00C33796">
        <w:rPr>
          <w:rFonts w:eastAsia="Calibri"/>
          <w:b/>
          <w:bCs/>
          <w:i/>
          <w:color w:val="000000"/>
          <w:szCs w:val="24"/>
          <w:lang w:eastAsia="ru-RU"/>
        </w:rPr>
        <w:t>Цель выполнения контрольной работы</w:t>
      </w:r>
      <w:r w:rsidRPr="00C33796">
        <w:rPr>
          <w:rFonts w:eastAsia="Calibri"/>
          <w:b/>
          <w:bCs/>
          <w:color w:val="000000"/>
          <w:szCs w:val="24"/>
          <w:lang w:eastAsia="ru-RU"/>
        </w:rPr>
        <w:t xml:space="preserve"> </w:t>
      </w:r>
      <w:r w:rsidRPr="00C33796">
        <w:rPr>
          <w:rFonts w:eastAsia="Calibri"/>
          <w:color w:val="000000"/>
          <w:szCs w:val="24"/>
          <w:lang w:eastAsia="ru-RU"/>
        </w:rPr>
        <w:t xml:space="preserve"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дисциплине «Финансовый анализ». </w:t>
      </w:r>
    </w:p>
    <w:p w14:paraId="41CFB087" w14:textId="77777777" w:rsidR="00C33796" w:rsidRPr="00C33796" w:rsidRDefault="00C33796" w:rsidP="00C33796">
      <w:pPr>
        <w:rPr>
          <w:rFonts w:eastAsia="Calibri"/>
          <w:lang w:eastAsia="ru-RU"/>
        </w:rPr>
      </w:pPr>
      <w:r w:rsidRPr="00C33796">
        <w:rPr>
          <w:rFonts w:eastAsia="Calibri"/>
          <w:lang w:eastAsia="ru-RU"/>
        </w:rPr>
        <w:t xml:space="preserve">Задачами выполнения контрольной работы являются: </w:t>
      </w:r>
    </w:p>
    <w:p w14:paraId="57B411C5" w14:textId="68592D97" w:rsidR="00C33796" w:rsidRPr="00C33796" w:rsidRDefault="00C33796" w:rsidP="00C33796">
      <w:pPr>
        <w:pStyle w:val="ac"/>
        <w:numPr>
          <w:ilvl w:val="0"/>
          <w:numId w:val="31"/>
        </w:numPr>
        <w:rPr>
          <w:rFonts w:eastAsia="Calibri"/>
          <w:lang w:eastAsia="ru-RU"/>
        </w:rPr>
      </w:pPr>
      <w:r w:rsidRPr="00C33796">
        <w:rPr>
          <w:rFonts w:eastAsia="Calibri"/>
          <w:lang w:eastAsia="ru-RU"/>
        </w:rPr>
        <w:t xml:space="preserve">усвоение последовательности выполнения </w:t>
      </w:r>
      <w:r>
        <w:rPr>
          <w:rFonts w:eastAsia="Calibri"/>
          <w:lang w:eastAsia="ru-RU"/>
        </w:rPr>
        <w:t>ф</w:t>
      </w:r>
      <w:r w:rsidRPr="00C33796">
        <w:rPr>
          <w:rFonts w:eastAsia="Calibri"/>
          <w:lang w:eastAsia="ru-RU"/>
        </w:rPr>
        <w:t>инансов</w:t>
      </w:r>
      <w:r>
        <w:rPr>
          <w:rFonts w:eastAsia="Calibri"/>
          <w:lang w:eastAsia="ru-RU"/>
        </w:rPr>
        <w:t>ого</w:t>
      </w:r>
      <w:r w:rsidRPr="00C33796">
        <w:rPr>
          <w:rFonts w:eastAsia="Calibri"/>
          <w:lang w:eastAsia="ru-RU"/>
        </w:rPr>
        <w:t xml:space="preserve"> анализ</w:t>
      </w:r>
      <w:r>
        <w:rPr>
          <w:rFonts w:eastAsia="Calibri"/>
          <w:lang w:eastAsia="ru-RU"/>
        </w:rPr>
        <w:t>а</w:t>
      </w:r>
      <w:r w:rsidRPr="00C33796">
        <w:rPr>
          <w:rFonts w:eastAsia="Calibri"/>
          <w:lang w:eastAsia="ru-RU"/>
        </w:rPr>
        <w:t xml:space="preserve">; </w:t>
      </w:r>
    </w:p>
    <w:p w14:paraId="321A8D88" w14:textId="77777777" w:rsidR="00C33796" w:rsidRPr="00C33796" w:rsidRDefault="00C33796" w:rsidP="00C33796">
      <w:pPr>
        <w:pStyle w:val="ac"/>
        <w:numPr>
          <w:ilvl w:val="0"/>
          <w:numId w:val="31"/>
        </w:numPr>
        <w:rPr>
          <w:rFonts w:eastAsia="Calibri"/>
          <w:lang w:eastAsia="ru-RU"/>
        </w:rPr>
      </w:pPr>
      <w:r w:rsidRPr="00C33796">
        <w:rPr>
          <w:rFonts w:eastAsia="Calibri"/>
          <w:lang w:eastAsia="ru-RU"/>
        </w:rPr>
        <w:t xml:space="preserve">документальное оформление результатов анализа; </w:t>
      </w:r>
    </w:p>
    <w:p w14:paraId="3FB46183" w14:textId="2109A345" w:rsidR="00C33796" w:rsidRPr="00C33796" w:rsidRDefault="00C33796" w:rsidP="00C33796">
      <w:pPr>
        <w:pStyle w:val="ac"/>
        <w:numPr>
          <w:ilvl w:val="0"/>
          <w:numId w:val="31"/>
        </w:numPr>
        <w:rPr>
          <w:rFonts w:eastAsia="Calibri"/>
          <w:lang w:eastAsia="ru-RU"/>
        </w:rPr>
      </w:pPr>
      <w:r w:rsidRPr="00C33796">
        <w:rPr>
          <w:rFonts w:eastAsia="Calibri"/>
          <w:lang w:eastAsia="ru-RU"/>
        </w:rPr>
        <w:t xml:space="preserve">овладение методами финансового анализа; </w:t>
      </w:r>
    </w:p>
    <w:p w14:paraId="060DC6E5" w14:textId="77777777" w:rsidR="00C33796" w:rsidRPr="00C33796" w:rsidRDefault="00C33796" w:rsidP="00C33796">
      <w:pPr>
        <w:pStyle w:val="ac"/>
        <w:numPr>
          <w:ilvl w:val="0"/>
          <w:numId w:val="31"/>
        </w:numPr>
        <w:rPr>
          <w:rFonts w:eastAsia="Calibri"/>
          <w:lang w:eastAsia="ru-RU"/>
        </w:rPr>
      </w:pPr>
      <w:r w:rsidRPr="00C33796">
        <w:rPr>
          <w:rFonts w:eastAsia="Calibri"/>
          <w:lang w:eastAsia="ru-RU"/>
        </w:rPr>
        <w:t>выявление взаимосвязи информации в формах отчетности;</w:t>
      </w:r>
    </w:p>
    <w:p w14:paraId="5993ECAC" w14:textId="45835F7E" w:rsidR="00C33796" w:rsidRPr="00C33796" w:rsidRDefault="00C33796" w:rsidP="00C33796">
      <w:pPr>
        <w:pStyle w:val="ac"/>
        <w:numPr>
          <w:ilvl w:val="0"/>
          <w:numId w:val="31"/>
        </w:numPr>
        <w:rPr>
          <w:rFonts w:eastAsia="Calibri"/>
          <w:lang w:eastAsia="ru-RU"/>
        </w:rPr>
      </w:pPr>
      <w:r w:rsidRPr="00C33796">
        <w:rPr>
          <w:rFonts w:eastAsia="Calibri"/>
          <w:lang w:eastAsia="ru-RU"/>
        </w:rPr>
        <w:t xml:space="preserve">формулировка выводов по анализу форм отчетности. </w:t>
      </w:r>
    </w:p>
    <w:p w14:paraId="1AEB6624" w14:textId="77777777" w:rsidR="00C33796" w:rsidRPr="00C33796" w:rsidRDefault="00C33796" w:rsidP="00C33796">
      <w:pPr>
        <w:rPr>
          <w:rFonts w:eastAsia="Calibri"/>
          <w:strike/>
          <w:lang w:eastAsia="ru-RU"/>
        </w:rPr>
      </w:pPr>
      <w:r w:rsidRPr="00C33796">
        <w:rPr>
          <w:rFonts w:eastAsia="Calibri"/>
          <w:bCs/>
          <w:lang w:eastAsia="ru-RU"/>
        </w:rPr>
        <w:lastRenderedPageBreak/>
        <w:t>Контрольная работа включает оценку знаний теории и</w:t>
      </w:r>
      <w:r w:rsidRPr="00C33796">
        <w:rPr>
          <w:rFonts w:eastAsia="Calibri"/>
          <w:b/>
          <w:bCs/>
          <w:lang w:eastAsia="ru-RU"/>
        </w:rPr>
        <w:t xml:space="preserve"> </w:t>
      </w:r>
      <w:r w:rsidRPr="00C33796">
        <w:rPr>
          <w:rFonts w:eastAsia="Calibri"/>
          <w:lang w:eastAsia="ru-RU"/>
        </w:rPr>
        <w:t xml:space="preserve">оценку практических навыков (решение задачи). </w:t>
      </w:r>
    </w:p>
    <w:p w14:paraId="53BA3CE2" w14:textId="77777777" w:rsidR="00C33796" w:rsidRPr="00C33796" w:rsidRDefault="00C33796" w:rsidP="00C33796">
      <w:pPr>
        <w:autoSpaceDE w:val="0"/>
        <w:autoSpaceDN w:val="0"/>
        <w:adjustRightInd w:val="0"/>
        <w:spacing w:line="240" w:lineRule="auto"/>
        <w:ind w:firstLine="0"/>
        <w:jc w:val="left"/>
        <w:rPr>
          <w:b/>
          <w:color w:val="000000"/>
          <w:szCs w:val="24"/>
          <w:highlight w:val="yellow"/>
          <w:lang w:eastAsia="ru-RU"/>
        </w:rPr>
      </w:pPr>
    </w:p>
    <w:p w14:paraId="2ABE80B8" w14:textId="77777777" w:rsidR="00C33796" w:rsidRPr="00C33796" w:rsidRDefault="00C33796" w:rsidP="00C33796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color w:val="000000"/>
          <w:szCs w:val="24"/>
          <w:lang w:eastAsia="ru-RU"/>
        </w:rPr>
      </w:pPr>
      <w:r w:rsidRPr="00C33796">
        <w:rPr>
          <w:b/>
          <w:color w:val="000000"/>
          <w:szCs w:val="24"/>
          <w:lang w:eastAsia="ru-RU"/>
        </w:rPr>
        <w:t xml:space="preserve">Примерный перечень вопросов к контрольной работе </w:t>
      </w:r>
    </w:p>
    <w:p w14:paraId="695CEBC8" w14:textId="77777777" w:rsidR="00C33796" w:rsidRPr="00C33796" w:rsidRDefault="00C33796" w:rsidP="00C33796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color w:val="000000"/>
          <w:szCs w:val="24"/>
          <w:lang w:eastAsia="ru-RU"/>
        </w:rPr>
      </w:pPr>
    </w:p>
    <w:p w14:paraId="2CCE48CD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В чем отличие понятий «денежные средства организации», «эквиваленты денежных средств», «чистые денежные средства»?</w:t>
      </w:r>
    </w:p>
    <w:p w14:paraId="00CB9E98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В чем сущность анализа динамики прибыли?</w:t>
      </w:r>
    </w:p>
    <w:p w14:paraId="1E8FD096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Дайте определение чистым активам организации. Какие статьи активов и пассивов используются для расчета величины чистых активов?</w:t>
      </w:r>
    </w:p>
    <w:p w14:paraId="0E41DA25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Для чего необходимо следить за состоянием дебиторской и кредиторской задолженности?</w:t>
      </w:r>
    </w:p>
    <w:p w14:paraId="0F5A7FA5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Из чего складываются доходы организации?</w:t>
      </w:r>
    </w:p>
    <w:p w14:paraId="1DDF8FA2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 можно рассчитать оборачиваемость средств?</w:t>
      </w:r>
    </w:p>
    <w:p w14:paraId="2495FBE7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 определить и проанализировать прибыль от продаж, прибыль до налогообложения и чистую прибыль?</w:t>
      </w:r>
    </w:p>
    <w:p w14:paraId="28ED9809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 оценить воздействие финансового рычага?</w:t>
      </w:r>
    </w:p>
    <w:p w14:paraId="3DEE5B90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 рассчитать длительность оборота денежных средств организации?</w:t>
      </w:r>
    </w:p>
    <w:p w14:paraId="7C3B6DAD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iCs/>
          <w:color w:val="000000"/>
          <w:szCs w:val="24"/>
          <w:lang w:eastAsia="en-US"/>
        </w:rPr>
      </w:pPr>
      <w:r w:rsidRPr="00C33796">
        <w:rPr>
          <w:rFonts w:eastAsia="Calibri"/>
          <w:bCs/>
          <w:iCs/>
          <w:color w:val="000000"/>
          <w:szCs w:val="24"/>
          <w:lang w:eastAsia="en-US"/>
        </w:rPr>
        <w:t>Как рассчитать коэффициент текущей ликвидности, коэффициент критической ликвидности и коэффициент абсолютной ликвидности?</w:t>
      </w:r>
    </w:p>
    <w:p w14:paraId="0EEB7D96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 рассчитывается рентабельность продаж организации?</w:t>
      </w:r>
    </w:p>
    <w:p w14:paraId="7B3DA128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Какая категория пользователей отчетности заинтересована в представлении коэффициента рентабельности собственного капитала?</w:t>
      </w:r>
    </w:p>
    <w:p w14:paraId="065C682E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виды активов относятся к амортизируемому имуществу?</w:t>
      </w:r>
    </w:p>
    <w:p w14:paraId="22156EE0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внешние факторы (независящие от деятельности предприятия) влияют на величину прибыли (убытка) организации?</w:t>
      </w:r>
    </w:p>
    <w:p w14:paraId="2B4B49C3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внутренние факторы (зависящие от деятельности предприятия) влияют на величину прибыли (убытка) организации?</w:t>
      </w:r>
    </w:p>
    <w:p w14:paraId="02599523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выплаты и затраты отражаются в составе прочих расходов организации?</w:t>
      </w:r>
    </w:p>
    <w:p w14:paraId="41BB0448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коэффициенты включаются в сводную систему показателей рентабельности организации?</w:t>
      </w:r>
    </w:p>
    <w:p w14:paraId="3EA00A36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коэффициенты позволяют оценить эффективность использования основных средств организации?</w:t>
      </w:r>
    </w:p>
    <w:p w14:paraId="1CB4921C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критерии оценки используются для обоснования структуры капитала организации?</w:t>
      </w:r>
    </w:p>
    <w:p w14:paraId="56560381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меры можно принять для предотвращения роста дебиторской задолженности?</w:t>
      </w:r>
    </w:p>
    <w:p w14:paraId="3CD142B5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нематериальные ресурсы признаются в качестве нематериальных активов и как они анализируются?</w:t>
      </w:r>
    </w:p>
    <w:p w14:paraId="42F8E13C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показатели характеризуют состояние и движение основных средств предприятия?</w:t>
      </w:r>
    </w:p>
    <w:p w14:paraId="60E59F93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показатели характеризуют стоимость и доходность акций предприятия?</w:t>
      </w:r>
    </w:p>
    <w:p w14:paraId="6427B001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показатели характеризуют эффективность использования нематериальных активов?</w:t>
      </w:r>
    </w:p>
    <w:p w14:paraId="6197FBE4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Какие поступления отражаются в составе прочих доходов организации?</w:t>
      </w:r>
    </w:p>
    <w:p w14:paraId="1EA73864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lastRenderedPageBreak/>
        <w:t>Какие факторы влияют на прибыль от продаж, прибыль до налогообложения и чистую прибыль?</w:t>
      </w:r>
    </w:p>
    <w:p w14:paraId="102B10A6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Каким образом оценивается уровень деловой активности организации?</w:t>
      </w:r>
    </w:p>
    <w:p w14:paraId="5F2A6C3F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Каким образом проводится вертикальный анализ отчетности?</w:t>
      </w:r>
    </w:p>
    <w:p w14:paraId="798792B6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Каким образом проводится горизонтальный анализ отчетности?</w:t>
      </w:r>
    </w:p>
    <w:p w14:paraId="61144A8C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Какова связь между рентабельностью собственного капитала и рентабельностью активов?</w:t>
      </w:r>
    </w:p>
    <w:p w14:paraId="627CD591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Какова сущность проведения анализа движения денежных средств прямым и косвенным методами?</w:t>
      </w:r>
    </w:p>
    <w:p w14:paraId="6A1A0D6A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Каковы значение и последовательность расчета финансового цикла?</w:t>
      </w:r>
    </w:p>
    <w:p w14:paraId="04819160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Какой баланс считается абсолютно ликвидным?</w:t>
      </w:r>
    </w:p>
    <w:p w14:paraId="79B2B8A2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Какой коэффициент позволяет оценить эффективность использования активов организации?</w:t>
      </w:r>
    </w:p>
    <w:p w14:paraId="586217DC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Какую информацию содержит Отчет о движении денежных средств?</w:t>
      </w:r>
    </w:p>
    <w:p w14:paraId="463A3A3F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Кого можно отнести к числу потребителей информации консолидированной отчетности?</w:t>
      </w:r>
    </w:p>
    <w:p w14:paraId="42D96F3C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 xml:space="preserve">Назовите критерии неплатежеспособности организации-должника. </w:t>
      </w:r>
    </w:p>
    <w:p w14:paraId="2A8D1D4D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Назовите показатели заемных средств в отчетности и охарактеризуйте их.</w:t>
      </w:r>
    </w:p>
    <w:p w14:paraId="02A9D7E9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Назовите показатели состояния и движения основных средств организации.</w:t>
      </w:r>
    </w:p>
    <w:p w14:paraId="48CCBD51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О чем свидетельствует коэффициент финансовой независимости, коэффициент финансирования?</w:t>
      </w:r>
    </w:p>
    <w:p w14:paraId="7187A4B1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Охарактеризуйте основные задачи анализа инвестиций.</w:t>
      </w:r>
    </w:p>
    <w:p w14:paraId="7BC60A17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Охарактеризуйте сущность методики оценки достаточности источников финансирования для формирования материальных оборотных средств.</w:t>
      </w:r>
    </w:p>
    <w:p w14:paraId="777E14DB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Оцените состав и движение дебиторской задолженности по отчетности.</w:t>
      </w:r>
    </w:p>
    <w:p w14:paraId="3AF3032E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Перечислите показатели финансового состояния, которые можно получить из сравнительного аналитического баланса.</w:t>
      </w:r>
    </w:p>
    <w:p w14:paraId="17CDCBAA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Перечислите признаки классификации затрат.</w:t>
      </w:r>
    </w:p>
    <w:p w14:paraId="4D0AE4F7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Перечислите факторы, влияющие на рентабельность продаж организации.</w:t>
      </w:r>
    </w:p>
    <w:p w14:paraId="35FEB804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По каким видам деятельности распределяются денежные потоки в отчетности?</w:t>
      </w:r>
    </w:p>
    <w:p w14:paraId="07E63498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Почему важно ускорять скорость оборота активов?</w:t>
      </w:r>
    </w:p>
    <w:p w14:paraId="257C551B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Почему показатель чистых активов используется в оценке финансового положения организации?</w:t>
      </w:r>
    </w:p>
    <w:p w14:paraId="2DD9B4E4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spacing w:line="276" w:lineRule="auto"/>
        <w:contextualSpacing/>
        <w:rPr>
          <w:rFonts w:eastAsia="Calibri"/>
          <w:szCs w:val="24"/>
          <w:lang w:eastAsia="en-US"/>
        </w:rPr>
      </w:pPr>
      <w:r w:rsidRPr="00C33796">
        <w:rPr>
          <w:rFonts w:eastAsia="Calibri"/>
          <w:szCs w:val="24"/>
          <w:lang w:eastAsia="en-US"/>
        </w:rPr>
        <w:t>Почему финансовая неустойчивость предприятия – это признак банкротства?</w:t>
      </w:r>
    </w:p>
    <w:p w14:paraId="13FD5EA1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Чем может быть вызвано увеличение дебиторской задолженности?</w:t>
      </w:r>
    </w:p>
    <w:p w14:paraId="7A240B1F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Чем сравнительный аналитический баланс отличается от отчетного баланса?</w:t>
      </w:r>
    </w:p>
    <w:p w14:paraId="53CB8CC9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относится к основным принципам анализа и управления динамикой нематериальных активов?</w:t>
      </w:r>
    </w:p>
    <w:p w14:paraId="42E4E3D8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относится к понятию «финансовый результат» деятельности организации?</w:t>
      </w:r>
    </w:p>
    <w:p w14:paraId="6205B3BA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отражается в составе прочих доходов и расходов организации?</w:t>
      </w:r>
    </w:p>
    <w:p w14:paraId="0FCCD3BE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понимается под ликвидностью баланса и ликвидностью активов?</w:t>
      </w:r>
    </w:p>
    <w:p w14:paraId="3FE3EC73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понимается под собственным капиталом в отчетности и как он анализируется?</w:t>
      </w:r>
    </w:p>
    <w:p w14:paraId="25F2DC1C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понимается под финансовой устойчивостью организации?</w:t>
      </w:r>
    </w:p>
    <w:p w14:paraId="70F2D9F6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color w:val="000000"/>
          <w:szCs w:val="24"/>
          <w:lang w:eastAsia="en-US"/>
        </w:rPr>
      </w:pPr>
      <w:r w:rsidRPr="00C33796">
        <w:rPr>
          <w:rFonts w:eastAsia="Calibri"/>
          <w:bCs/>
          <w:color w:val="000000"/>
          <w:szCs w:val="24"/>
          <w:lang w:eastAsia="en-US"/>
        </w:rPr>
        <w:t>Что представляет собой комплексная балльная оценка финансового состояния организации?</w:t>
      </w:r>
    </w:p>
    <w:p w14:paraId="2FA0B09F" w14:textId="77777777" w:rsidR="00C33796" w:rsidRPr="00C33796" w:rsidRDefault="00C33796" w:rsidP="00C3379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Cs/>
          <w:iCs/>
          <w:color w:val="000000"/>
          <w:szCs w:val="24"/>
          <w:lang w:eastAsia="en-US"/>
        </w:rPr>
      </w:pPr>
      <w:r w:rsidRPr="00C33796">
        <w:rPr>
          <w:rFonts w:eastAsia="Calibri"/>
          <w:bCs/>
          <w:iCs/>
          <w:color w:val="000000"/>
          <w:szCs w:val="24"/>
          <w:lang w:eastAsia="en-US"/>
        </w:rPr>
        <w:lastRenderedPageBreak/>
        <w:t>Что характеризует общий показатель платежеспособности и как он рассчитывается?</w:t>
      </w:r>
    </w:p>
    <w:p w14:paraId="42A4A026" w14:textId="77777777" w:rsidR="00C33796" w:rsidRPr="00C33796" w:rsidRDefault="00C33796" w:rsidP="00C33796">
      <w:pPr>
        <w:spacing w:line="240" w:lineRule="auto"/>
        <w:ind w:left="680" w:firstLine="0"/>
        <w:jc w:val="left"/>
        <w:textAlignment w:val="baseline"/>
        <w:rPr>
          <w:b/>
          <w:iCs/>
          <w:kern w:val="24"/>
          <w:szCs w:val="24"/>
          <w:lang w:eastAsia="ru-RU"/>
        </w:rPr>
      </w:pPr>
    </w:p>
    <w:p w14:paraId="40A0AA38" w14:textId="77777777" w:rsidR="00C33796" w:rsidRPr="00C33796" w:rsidRDefault="00C33796" w:rsidP="00C33796">
      <w:pPr>
        <w:spacing w:line="240" w:lineRule="auto"/>
        <w:ind w:left="680" w:firstLine="0"/>
        <w:jc w:val="left"/>
        <w:textAlignment w:val="baseline"/>
        <w:rPr>
          <w:b/>
          <w:iCs/>
          <w:kern w:val="24"/>
          <w:szCs w:val="24"/>
          <w:lang w:eastAsia="ru-RU"/>
        </w:rPr>
      </w:pPr>
      <w:r w:rsidRPr="00C33796">
        <w:rPr>
          <w:b/>
          <w:iCs/>
          <w:kern w:val="24"/>
          <w:szCs w:val="24"/>
          <w:lang w:eastAsia="ru-RU"/>
        </w:rPr>
        <w:t>Пример практического задания, включаемого в контрольную работу</w:t>
      </w:r>
    </w:p>
    <w:p w14:paraId="6EAF0D11" w14:textId="77777777" w:rsidR="00C33796" w:rsidRPr="00C33796" w:rsidRDefault="00C33796" w:rsidP="00C33796">
      <w:pPr>
        <w:spacing w:line="240" w:lineRule="auto"/>
        <w:ind w:left="680" w:firstLine="0"/>
        <w:jc w:val="left"/>
        <w:textAlignment w:val="baseline"/>
        <w:rPr>
          <w:b/>
          <w:iCs/>
          <w:kern w:val="24"/>
          <w:szCs w:val="24"/>
          <w:lang w:eastAsia="ru-RU"/>
        </w:rPr>
      </w:pPr>
    </w:p>
    <w:p w14:paraId="4C954680" w14:textId="77777777" w:rsidR="00C33796" w:rsidRPr="00C33796" w:rsidRDefault="00C33796" w:rsidP="00C33796">
      <w:pPr>
        <w:spacing w:line="240" w:lineRule="auto"/>
        <w:ind w:firstLine="0"/>
        <w:jc w:val="left"/>
        <w:rPr>
          <w:b/>
          <w:szCs w:val="24"/>
          <w:u w:val="single"/>
          <w:lang w:eastAsia="ru-RU"/>
        </w:rPr>
      </w:pPr>
      <w:r w:rsidRPr="00C33796">
        <w:rPr>
          <w:b/>
          <w:szCs w:val="24"/>
          <w:u w:val="single"/>
          <w:lang w:eastAsia="ru-RU"/>
        </w:rPr>
        <w:t>Задание А – 7 баллов</w:t>
      </w:r>
    </w:p>
    <w:p w14:paraId="15BE8A1F" w14:textId="77777777" w:rsidR="00C33796" w:rsidRPr="00C33796" w:rsidRDefault="00C33796" w:rsidP="00C33796">
      <w:pPr>
        <w:snapToGrid w:val="0"/>
        <w:spacing w:line="240" w:lineRule="auto"/>
        <w:rPr>
          <w:b/>
          <w:color w:val="000000"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 xml:space="preserve">Вопрос 1. К медленнореализуемым активам </w:t>
      </w:r>
      <w:r w:rsidRPr="00C33796">
        <w:rPr>
          <w:b/>
          <w:bCs/>
          <w:snapToGrid w:val="0"/>
          <w:szCs w:val="24"/>
          <w:lang w:eastAsia="ru-RU"/>
        </w:rPr>
        <w:t xml:space="preserve">при анализе ликвидности баланса  </w:t>
      </w:r>
      <w:r w:rsidRPr="00C33796">
        <w:rPr>
          <w:b/>
          <w:bCs/>
          <w:szCs w:val="24"/>
          <w:lang w:eastAsia="ru-RU"/>
        </w:rPr>
        <w:t>относятся:</w:t>
      </w:r>
    </w:p>
    <w:p w14:paraId="49C59723" w14:textId="77777777" w:rsidR="00C33796" w:rsidRPr="00C33796" w:rsidRDefault="00C33796" w:rsidP="00C33796">
      <w:pPr>
        <w:snapToGrid w:val="0"/>
        <w:spacing w:line="240" w:lineRule="auto"/>
        <w:rPr>
          <w:bCs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>Ответы:</w:t>
      </w:r>
    </w:p>
    <w:p w14:paraId="3C43E551" w14:textId="77777777" w:rsidR="00C33796" w:rsidRPr="00C33796" w:rsidRDefault="00C33796" w:rsidP="00C33796">
      <w:pPr>
        <w:numPr>
          <w:ilvl w:val="0"/>
          <w:numId w:val="21"/>
        </w:numPr>
        <w:snapToGrid w:val="0"/>
        <w:spacing w:line="240" w:lineRule="auto"/>
        <w:ind w:left="0" w:firstLine="709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дебиторская задолженность</w:t>
      </w:r>
    </w:p>
    <w:p w14:paraId="13C138D5" w14:textId="77777777" w:rsidR="00C33796" w:rsidRPr="00C33796" w:rsidRDefault="00C33796" w:rsidP="00C33796">
      <w:pPr>
        <w:numPr>
          <w:ilvl w:val="0"/>
          <w:numId w:val="21"/>
        </w:numPr>
        <w:snapToGrid w:val="0"/>
        <w:spacing w:line="240" w:lineRule="auto"/>
        <w:ind w:left="0" w:firstLine="709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все статьи денежных средств предприятия и краткосрочные финансовые вложения (ценные бумаги);</w:t>
      </w:r>
    </w:p>
    <w:p w14:paraId="76AE0623" w14:textId="77777777" w:rsidR="00C33796" w:rsidRPr="00C33796" w:rsidRDefault="00C33796" w:rsidP="00C33796">
      <w:pPr>
        <w:numPr>
          <w:ilvl w:val="0"/>
          <w:numId w:val="21"/>
        </w:numPr>
        <w:snapToGrid w:val="0"/>
        <w:spacing w:line="240" w:lineRule="auto"/>
        <w:ind w:left="0" w:firstLine="709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статьи раздела II актива баланса, включающие запасы, налог на добавленную стоимость и прочие оборотные активы;</w:t>
      </w:r>
    </w:p>
    <w:p w14:paraId="0D2E66DA" w14:textId="77777777" w:rsidR="00C33796" w:rsidRPr="00C33796" w:rsidRDefault="00C33796" w:rsidP="00C33796">
      <w:pPr>
        <w:numPr>
          <w:ilvl w:val="0"/>
          <w:numId w:val="21"/>
        </w:numPr>
        <w:snapToGrid w:val="0"/>
        <w:spacing w:line="240" w:lineRule="auto"/>
        <w:ind w:left="0" w:firstLine="709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статьи раздела I актива баланса — внеоборотные активы</w:t>
      </w:r>
    </w:p>
    <w:p w14:paraId="482C6FAB" w14:textId="77777777" w:rsidR="00C33796" w:rsidRPr="00C33796" w:rsidRDefault="00C33796" w:rsidP="00C33796">
      <w:pPr>
        <w:snapToGrid w:val="0"/>
        <w:spacing w:line="240" w:lineRule="auto"/>
        <w:rPr>
          <w:bCs/>
          <w:color w:val="000000"/>
          <w:szCs w:val="24"/>
          <w:lang w:eastAsia="ru-RU"/>
        </w:rPr>
      </w:pPr>
    </w:p>
    <w:p w14:paraId="6BC4CEFB" w14:textId="77777777" w:rsidR="00C33796" w:rsidRPr="00C33796" w:rsidRDefault="00C33796" w:rsidP="00C33796">
      <w:pPr>
        <w:spacing w:line="240" w:lineRule="auto"/>
        <w:rPr>
          <w:b/>
          <w:bCs/>
          <w:color w:val="000000"/>
          <w:szCs w:val="24"/>
          <w:lang w:eastAsia="ru-RU"/>
        </w:rPr>
      </w:pPr>
      <w:r w:rsidRPr="00C33796">
        <w:rPr>
          <w:b/>
          <w:color w:val="000000"/>
          <w:szCs w:val="24"/>
          <w:lang w:eastAsia="ru-RU"/>
        </w:rPr>
        <w:t>Вопрос 2: Конверсия задолженности в имущество при реструктуризации задолженности предприятия – это:</w:t>
      </w:r>
    </w:p>
    <w:p w14:paraId="7845678B" w14:textId="77777777" w:rsidR="00C33796" w:rsidRPr="00C33796" w:rsidRDefault="00C33796" w:rsidP="00C33796">
      <w:pPr>
        <w:spacing w:line="240" w:lineRule="auto"/>
        <w:rPr>
          <w:b/>
          <w:bCs/>
          <w:color w:val="000000"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>Ответы:</w:t>
      </w:r>
    </w:p>
    <w:p w14:paraId="19A24326" w14:textId="77777777" w:rsidR="00C33796" w:rsidRPr="00C33796" w:rsidRDefault="00C33796" w:rsidP="00C33796">
      <w:pPr>
        <w:numPr>
          <w:ilvl w:val="0"/>
          <w:numId w:val="22"/>
        </w:numPr>
        <w:spacing w:line="240" w:lineRule="auto"/>
        <w:jc w:val="left"/>
        <w:rPr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перевод краткосрочной задолженности предприятия в долгосрочную</w:t>
      </w:r>
    </w:p>
    <w:p w14:paraId="00F6C1D4" w14:textId="77777777" w:rsidR="00C33796" w:rsidRPr="00C33796" w:rsidRDefault="00C33796" w:rsidP="00C33796">
      <w:pPr>
        <w:numPr>
          <w:ilvl w:val="0"/>
          <w:numId w:val="22"/>
        </w:numPr>
        <w:spacing w:line="240" w:lineRule="auto"/>
        <w:jc w:val="left"/>
        <w:rPr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оформление векселем долга по коммерческому кредиту, замена одного вида облигаций на другой с внесением изменений в условия ее выпуска, перевод долга на третьих лиц</w:t>
      </w:r>
    </w:p>
    <w:p w14:paraId="15769E43" w14:textId="77777777" w:rsidR="00C33796" w:rsidRPr="00C33796" w:rsidRDefault="00C33796" w:rsidP="00C33796">
      <w:pPr>
        <w:numPr>
          <w:ilvl w:val="0"/>
          <w:numId w:val="22"/>
        </w:numPr>
        <w:spacing w:line="240" w:lineRule="auto"/>
        <w:jc w:val="left"/>
        <w:rPr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ее разделение на несколько частей, которые выплачиваются постепенно в предстоящем периоде по графику, согласованному сторонами</w:t>
      </w:r>
    </w:p>
    <w:p w14:paraId="02A22552" w14:textId="77777777" w:rsidR="00C33796" w:rsidRPr="00C33796" w:rsidRDefault="00C33796" w:rsidP="00C33796">
      <w:pPr>
        <w:numPr>
          <w:ilvl w:val="0"/>
          <w:numId w:val="22"/>
        </w:numPr>
        <w:spacing w:line="240" w:lineRule="auto"/>
        <w:jc w:val="left"/>
        <w:rPr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замена денежных выплат по задолженности передачей кредитору отдельных видов активов (имущества) предприятия</w:t>
      </w:r>
    </w:p>
    <w:p w14:paraId="217E6384" w14:textId="77777777" w:rsidR="00C33796" w:rsidRPr="00C33796" w:rsidRDefault="00C33796" w:rsidP="00C33796">
      <w:pPr>
        <w:spacing w:line="240" w:lineRule="auto"/>
        <w:rPr>
          <w:color w:val="000000"/>
          <w:szCs w:val="24"/>
          <w:lang w:eastAsia="ru-RU"/>
        </w:rPr>
      </w:pPr>
    </w:p>
    <w:p w14:paraId="08BC7AF0" w14:textId="77777777" w:rsidR="00C33796" w:rsidRPr="00C33796" w:rsidRDefault="00C33796" w:rsidP="00C33796">
      <w:pPr>
        <w:spacing w:line="240" w:lineRule="auto"/>
        <w:rPr>
          <w:b/>
          <w:color w:val="000000"/>
          <w:szCs w:val="24"/>
          <w:lang w:eastAsia="ru-RU"/>
        </w:rPr>
      </w:pPr>
      <w:r w:rsidRPr="00C33796">
        <w:rPr>
          <w:b/>
          <w:color w:val="000000"/>
          <w:szCs w:val="24"/>
          <w:lang w:eastAsia="ru-RU"/>
        </w:rPr>
        <w:t>Вопрос 3. Отношение собственного капитала к заемному отражает коэффициент:</w:t>
      </w:r>
    </w:p>
    <w:p w14:paraId="41C50FF5" w14:textId="77777777" w:rsidR="00C33796" w:rsidRPr="00C33796" w:rsidRDefault="00C33796" w:rsidP="00C33796">
      <w:pPr>
        <w:snapToGrid w:val="0"/>
        <w:spacing w:line="240" w:lineRule="auto"/>
        <w:rPr>
          <w:bCs/>
          <w:color w:val="000000"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>Ответы:</w:t>
      </w:r>
    </w:p>
    <w:p w14:paraId="40020621" w14:textId="77777777" w:rsidR="00C33796" w:rsidRPr="00C33796" w:rsidRDefault="00C33796" w:rsidP="00C33796">
      <w:pPr>
        <w:numPr>
          <w:ilvl w:val="0"/>
          <w:numId w:val="23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обеспеченности собственными средствами;</w:t>
      </w:r>
    </w:p>
    <w:p w14:paraId="28B1F329" w14:textId="77777777" w:rsidR="00C33796" w:rsidRPr="00C33796" w:rsidRDefault="00C33796" w:rsidP="00C33796">
      <w:pPr>
        <w:numPr>
          <w:ilvl w:val="0"/>
          <w:numId w:val="23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финансовой независимости;</w:t>
      </w:r>
    </w:p>
    <w:p w14:paraId="4DCA3732" w14:textId="77777777" w:rsidR="00C33796" w:rsidRPr="00C33796" w:rsidRDefault="00C33796" w:rsidP="00C33796">
      <w:pPr>
        <w:numPr>
          <w:ilvl w:val="0"/>
          <w:numId w:val="23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капитализации;</w:t>
      </w:r>
    </w:p>
    <w:p w14:paraId="61B4680E" w14:textId="77777777" w:rsidR="00C33796" w:rsidRPr="00C33796" w:rsidRDefault="00C33796" w:rsidP="00C33796">
      <w:pPr>
        <w:numPr>
          <w:ilvl w:val="0"/>
          <w:numId w:val="23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финансирования</w:t>
      </w:r>
    </w:p>
    <w:p w14:paraId="6108DAB1" w14:textId="77777777" w:rsidR="00C33796" w:rsidRPr="00C33796" w:rsidRDefault="00C33796" w:rsidP="00C33796">
      <w:pPr>
        <w:snapToGrid w:val="0"/>
        <w:spacing w:line="240" w:lineRule="auto"/>
        <w:rPr>
          <w:bCs/>
          <w:color w:val="000000"/>
          <w:szCs w:val="24"/>
          <w:lang w:eastAsia="ru-RU"/>
        </w:rPr>
      </w:pPr>
    </w:p>
    <w:p w14:paraId="2BBAB0F0" w14:textId="77777777" w:rsidR="00C33796" w:rsidRPr="00C33796" w:rsidRDefault="00C33796" w:rsidP="00C33796">
      <w:pPr>
        <w:spacing w:line="240" w:lineRule="auto"/>
        <w:ind w:left="360" w:firstLine="0"/>
        <w:contextualSpacing/>
        <w:jc w:val="left"/>
        <w:rPr>
          <w:b/>
          <w:bCs/>
          <w:szCs w:val="24"/>
          <w:lang w:eastAsia="ru-RU"/>
        </w:rPr>
      </w:pPr>
      <w:r w:rsidRPr="00C33796">
        <w:rPr>
          <w:b/>
          <w:szCs w:val="24"/>
          <w:lang w:eastAsia="ru-RU"/>
        </w:rPr>
        <w:t xml:space="preserve">Вопрос 4: </w:t>
      </w:r>
      <w:r w:rsidRPr="00C33796">
        <w:rPr>
          <w:b/>
          <w:bCs/>
          <w:szCs w:val="24"/>
          <w:lang w:eastAsia="ru-RU"/>
        </w:rPr>
        <w:t>Экономическая рентабельность – это произведение:</w:t>
      </w:r>
    </w:p>
    <w:p w14:paraId="3422AB99" w14:textId="77777777" w:rsidR="00C33796" w:rsidRPr="00C33796" w:rsidRDefault="00C33796" w:rsidP="00C33796">
      <w:pPr>
        <w:spacing w:line="240" w:lineRule="auto"/>
        <w:ind w:left="360" w:firstLine="0"/>
        <w:contextualSpacing/>
        <w:jc w:val="left"/>
        <w:rPr>
          <w:b/>
          <w:bCs/>
          <w:szCs w:val="24"/>
          <w:lang w:eastAsia="ru-RU"/>
        </w:rPr>
      </w:pPr>
      <w:r w:rsidRPr="00C33796">
        <w:rPr>
          <w:b/>
          <w:szCs w:val="24"/>
          <w:lang w:eastAsia="ru-RU"/>
        </w:rPr>
        <w:t>Ответы:</w:t>
      </w:r>
    </w:p>
    <w:p w14:paraId="311DE034" w14:textId="77777777" w:rsidR="00C33796" w:rsidRPr="00C33796" w:rsidRDefault="00C33796" w:rsidP="00C33796">
      <w:pPr>
        <w:numPr>
          <w:ilvl w:val="0"/>
          <w:numId w:val="24"/>
        </w:numPr>
        <w:spacing w:line="240" w:lineRule="auto"/>
        <w:contextualSpacing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Чистой рентабельности отчетного периода и ресурсоотдачи</w:t>
      </w:r>
    </w:p>
    <w:p w14:paraId="622EF9A3" w14:textId="77777777" w:rsidR="00C33796" w:rsidRPr="00C33796" w:rsidRDefault="00C33796" w:rsidP="00C33796">
      <w:pPr>
        <w:numPr>
          <w:ilvl w:val="0"/>
          <w:numId w:val="24"/>
        </w:numPr>
        <w:spacing w:line="240" w:lineRule="auto"/>
        <w:contextualSpacing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Чистой рентабельности отчетного периода и коэффициента финансирования</w:t>
      </w:r>
    </w:p>
    <w:p w14:paraId="3F2BDEBF" w14:textId="77777777" w:rsidR="00C33796" w:rsidRPr="00C33796" w:rsidRDefault="00C33796" w:rsidP="00C33796">
      <w:pPr>
        <w:numPr>
          <w:ilvl w:val="0"/>
          <w:numId w:val="24"/>
        </w:numPr>
        <w:spacing w:line="240" w:lineRule="auto"/>
        <w:contextualSpacing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Чистой рентабельности отчетного периода и коэффициента финансовой независимости</w:t>
      </w:r>
    </w:p>
    <w:p w14:paraId="110D1AE2" w14:textId="77777777" w:rsidR="00C33796" w:rsidRPr="00C33796" w:rsidRDefault="00C33796" w:rsidP="00C33796">
      <w:pPr>
        <w:numPr>
          <w:ilvl w:val="0"/>
          <w:numId w:val="24"/>
        </w:numPr>
        <w:spacing w:line="240" w:lineRule="auto"/>
        <w:contextualSpacing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Экономической рентабельности отчетного периода и коэффициента финансовой независимости</w:t>
      </w:r>
    </w:p>
    <w:p w14:paraId="3ECD0D3E" w14:textId="77777777" w:rsidR="00C33796" w:rsidRPr="00C33796" w:rsidRDefault="00C33796" w:rsidP="00C33796">
      <w:pPr>
        <w:spacing w:line="240" w:lineRule="auto"/>
        <w:ind w:firstLine="0"/>
        <w:jc w:val="left"/>
        <w:rPr>
          <w:color w:val="000000"/>
          <w:szCs w:val="24"/>
          <w:lang w:eastAsia="ru-RU"/>
        </w:rPr>
      </w:pPr>
    </w:p>
    <w:p w14:paraId="5B81E5C1" w14:textId="77777777" w:rsidR="00C33796" w:rsidRPr="00C33796" w:rsidRDefault="00C33796" w:rsidP="00C33796">
      <w:pPr>
        <w:snapToGrid w:val="0"/>
        <w:spacing w:line="240" w:lineRule="auto"/>
        <w:rPr>
          <w:b/>
          <w:color w:val="000000"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 xml:space="preserve">Вопрос 5. Период погашения дебиторской задолженности </w:t>
      </w:r>
      <w:r w:rsidRPr="00C33796">
        <w:rPr>
          <w:b/>
          <w:bCs/>
          <w:snapToGrid w:val="0"/>
          <w:szCs w:val="24"/>
          <w:lang w:eastAsia="ru-RU"/>
        </w:rPr>
        <w:t>при оценке деловой активности</w:t>
      </w:r>
      <w:r w:rsidRPr="00C33796">
        <w:rPr>
          <w:b/>
          <w:bCs/>
          <w:szCs w:val="24"/>
          <w:lang w:eastAsia="ru-RU"/>
        </w:rPr>
        <w:t xml:space="preserve"> – это отношение:</w:t>
      </w:r>
    </w:p>
    <w:p w14:paraId="2157FBFA" w14:textId="77777777" w:rsidR="00C33796" w:rsidRPr="00C33796" w:rsidRDefault="00C33796" w:rsidP="00C33796">
      <w:pPr>
        <w:snapToGrid w:val="0"/>
        <w:spacing w:line="240" w:lineRule="auto"/>
        <w:rPr>
          <w:bCs/>
          <w:color w:val="000000"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>Ответы:</w:t>
      </w:r>
    </w:p>
    <w:p w14:paraId="476A57A6" w14:textId="77777777" w:rsidR="00C33796" w:rsidRPr="00C33796" w:rsidRDefault="00C33796" w:rsidP="00C33796">
      <w:pPr>
        <w:numPr>
          <w:ilvl w:val="0"/>
          <w:numId w:val="25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выручки к средней величине оборотных активов;</w:t>
      </w:r>
    </w:p>
    <w:p w14:paraId="55B14D20" w14:textId="77777777" w:rsidR="00C33796" w:rsidRPr="00C33796" w:rsidRDefault="00C33796" w:rsidP="00C33796">
      <w:pPr>
        <w:numPr>
          <w:ilvl w:val="0"/>
          <w:numId w:val="25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 xml:space="preserve">(средней величины средств в расчетах * </w:t>
      </w:r>
      <w:r w:rsidRPr="00C33796">
        <w:rPr>
          <w:szCs w:val="24"/>
          <w:lang w:val="en-US" w:eastAsia="ru-RU"/>
        </w:rPr>
        <w:t>t</w:t>
      </w:r>
      <w:r w:rsidRPr="00C33796">
        <w:rPr>
          <w:szCs w:val="24"/>
          <w:lang w:eastAsia="ru-RU"/>
        </w:rPr>
        <w:t xml:space="preserve"> ) к выручке;</w:t>
      </w:r>
    </w:p>
    <w:p w14:paraId="0DE8ABF4" w14:textId="77777777" w:rsidR="00C33796" w:rsidRPr="00C33796" w:rsidRDefault="00C33796" w:rsidP="00C33796">
      <w:pPr>
        <w:numPr>
          <w:ilvl w:val="0"/>
          <w:numId w:val="25"/>
        </w:numPr>
        <w:snapToGrid w:val="0"/>
        <w:spacing w:line="240" w:lineRule="auto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 xml:space="preserve">(средней величины текущих активов * </w:t>
      </w:r>
      <w:r w:rsidRPr="00C33796">
        <w:rPr>
          <w:szCs w:val="24"/>
          <w:lang w:val="en-US" w:eastAsia="ru-RU"/>
        </w:rPr>
        <w:t>t</w:t>
      </w:r>
      <w:r w:rsidRPr="00C33796">
        <w:rPr>
          <w:szCs w:val="24"/>
          <w:lang w:eastAsia="ru-RU"/>
        </w:rPr>
        <w:t>) к выручке</w:t>
      </w:r>
    </w:p>
    <w:p w14:paraId="321975A0" w14:textId="77777777" w:rsidR="00C33796" w:rsidRPr="00C33796" w:rsidRDefault="00C33796" w:rsidP="00C33796">
      <w:pPr>
        <w:snapToGrid w:val="0"/>
        <w:spacing w:line="240" w:lineRule="auto"/>
        <w:rPr>
          <w:bCs/>
          <w:color w:val="000000"/>
          <w:szCs w:val="24"/>
          <w:lang w:eastAsia="ru-RU"/>
        </w:rPr>
      </w:pPr>
    </w:p>
    <w:p w14:paraId="15C247A1" w14:textId="77777777" w:rsidR="00C33796" w:rsidRPr="00C33796" w:rsidRDefault="00C33796" w:rsidP="00C33796">
      <w:pPr>
        <w:snapToGrid w:val="0"/>
        <w:spacing w:line="240" w:lineRule="auto"/>
        <w:ind w:firstLine="0"/>
        <w:jc w:val="left"/>
        <w:rPr>
          <w:b/>
          <w:szCs w:val="24"/>
          <w:lang w:eastAsia="ru-RU"/>
        </w:rPr>
      </w:pPr>
      <w:r w:rsidRPr="00C33796">
        <w:rPr>
          <w:b/>
          <w:szCs w:val="24"/>
          <w:lang w:eastAsia="ru-RU"/>
        </w:rPr>
        <w:t>Вопрос 6: Ускорение оборачиваемости оборотного капитала (активов) приводит к:</w:t>
      </w:r>
    </w:p>
    <w:p w14:paraId="5942B06C" w14:textId="77777777" w:rsidR="00C33796" w:rsidRPr="00C33796" w:rsidRDefault="00C33796" w:rsidP="00C33796">
      <w:pPr>
        <w:snapToGrid w:val="0"/>
        <w:spacing w:line="240" w:lineRule="auto"/>
        <w:ind w:firstLine="0"/>
        <w:jc w:val="left"/>
        <w:rPr>
          <w:b/>
          <w:bCs/>
          <w:color w:val="000000"/>
          <w:szCs w:val="24"/>
          <w:lang w:eastAsia="ru-RU"/>
        </w:rPr>
      </w:pPr>
      <w:r w:rsidRPr="00C33796">
        <w:rPr>
          <w:b/>
          <w:szCs w:val="24"/>
          <w:lang w:eastAsia="ru-RU"/>
        </w:rPr>
        <w:t>Ответы:</w:t>
      </w:r>
    </w:p>
    <w:p w14:paraId="6E76FD44" w14:textId="77777777" w:rsidR="00C33796" w:rsidRPr="00C33796" w:rsidRDefault="00C33796" w:rsidP="00C33796">
      <w:pPr>
        <w:numPr>
          <w:ilvl w:val="0"/>
          <w:numId w:val="26"/>
        </w:numPr>
        <w:snapToGrid w:val="0"/>
        <w:spacing w:line="240" w:lineRule="auto"/>
        <w:ind w:left="849" w:firstLine="0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>росту активов в балансе</w:t>
      </w:r>
    </w:p>
    <w:p w14:paraId="65DF1854" w14:textId="77777777" w:rsidR="00C33796" w:rsidRPr="00C33796" w:rsidRDefault="00C33796" w:rsidP="00C33796">
      <w:pPr>
        <w:numPr>
          <w:ilvl w:val="0"/>
          <w:numId w:val="26"/>
        </w:numPr>
        <w:snapToGrid w:val="0"/>
        <w:spacing w:line="240" w:lineRule="auto"/>
        <w:ind w:left="849" w:firstLine="0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lastRenderedPageBreak/>
        <w:t xml:space="preserve"> уменьшению активов в балансе</w:t>
      </w:r>
    </w:p>
    <w:p w14:paraId="3AB54DD2" w14:textId="77777777" w:rsidR="00C33796" w:rsidRPr="00C33796" w:rsidRDefault="00C33796" w:rsidP="00C33796">
      <w:pPr>
        <w:numPr>
          <w:ilvl w:val="0"/>
          <w:numId w:val="26"/>
        </w:numPr>
        <w:snapToGrid w:val="0"/>
        <w:spacing w:line="240" w:lineRule="auto"/>
        <w:ind w:left="849" w:firstLine="0"/>
        <w:jc w:val="left"/>
        <w:rPr>
          <w:bCs/>
          <w:color w:val="000000"/>
          <w:szCs w:val="24"/>
          <w:lang w:eastAsia="ru-RU"/>
        </w:rPr>
      </w:pPr>
      <w:r w:rsidRPr="00C33796">
        <w:rPr>
          <w:szCs w:val="24"/>
          <w:lang w:eastAsia="ru-RU"/>
        </w:rPr>
        <w:t xml:space="preserve"> уменьшению валюты баланса</w:t>
      </w:r>
    </w:p>
    <w:p w14:paraId="58773C11" w14:textId="77777777" w:rsidR="00C33796" w:rsidRPr="00C33796" w:rsidRDefault="00C33796" w:rsidP="00C33796">
      <w:pPr>
        <w:spacing w:line="240" w:lineRule="auto"/>
        <w:ind w:firstLine="0"/>
        <w:jc w:val="left"/>
        <w:rPr>
          <w:szCs w:val="24"/>
          <w:lang w:eastAsia="ru-RU"/>
        </w:rPr>
      </w:pPr>
    </w:p>
    <w:p w14:paraId="71483CA7" w14:textId="77777777" w:rsidR="00C33796" w:rsidRPr="00C33796" w:rsidRDefault="00C33796" w:rsidP="00C33796">
      <w:pPr>
        <w:snapToGrid w:val="0"/>
        <w:spacing w:line="240" w:lineRule="auto"/>
        <w:rPr>
          <w:b/>
          <w:bCs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>Вопрос 7: Если величина Капитала и резервов равна 5237 тыс.руб. и заемный капитала равен 5482 тыс. руб., а внеоборотные активы составляют 4702 тыс.руб., оборотные активы = 6017тыс.руб, то коэффициент обеспеченности собственными оборотными средствами равен:</w:t>
      </w:r>
    </w:p>
    <w:p w14:paraId="7B4BC2C2" w14:textId="77777777" w:rsidR="00C33796" w:rsidRPr="00C33796" w:rsidRDefault="00C33796" w:rsidP="00C33796">
      <w:pPr>
        <w:snapToGrid w:val="0"/>
        <w:spacing w:line="240" w:lineRule="auto"/>
        <w:rPr>
          <w:b/>
          <w:szCs w:val="24"/>
          <w:lang w:eastAsia="ru-RU"/>
        </w:rPr>
      </w:pPr>
      <w:r w:rsidRPr="00C33796">
        <w:rPr>
          <w:b/>
          <w:bCs/>
          <w:szCs w:val="24"/>
          <w:lang w:eastAsia="ru-RU"/>
        </w:rPr>
        <w:t>Ответы:</w:t>
      </w:r>
    </w:p>
    <w:p w14:paraId="247B827E" w14:textId="77777777" w:rsidR="00C33796" w:rsidRPr="00C33796" w:rsidRDefault="00C33796" w:rsidP="00C33796">
      <w:pPr>
        <w:numPr>
          <w:ilvl w:val="0"/>
          <w:numId w:val="27"/>
        </w:numPr>
        <w:snapToGrid w:val="0"/>
        <w:spacing w:line="240" w:lineRule="auto"/>
        <w:jc w:val="left"/>
        <w:rPr>
          <w:bCs/>
          <w:szCs w:val="24"/>
          <w:lang w:eastAsia="ru-RU"/>
        </w:rPr>
      </w:pPr>
      <w:r w:rsidRPr="00C33796">
        <w:rPr>
          <w:bCs/>
          <w:szCs w:val="24"/>
          <w:lang w:eastAsia="ru-RU"/>
        </w:rPr>
        <w:t>+0,089</w:t>
      </w:r>
    </w:p>
    <w:p w14:paraId="3149D28C" w14:textId="77777777" w:rsidR="00C33796" w:rsidRPr="00C33796" w:rsidRDefault="00C33796" w:rsidP="00C33796">
      <w:pPr>
        <w:numPr>
          <w:ilvl w:val="0"/>
          <w:numId w:val="27"/>
        </w:numPr>
        <w:snapToGrid w:val="0"/>
        <w:spacing w:line="240" w:lineRule="auto"/>
        <w:jc w:val="left"/>
        <w:rPr>
          <w:bCs/>
          <w:szCs w:val="24"/>
          <w:lang w:eastAsia="ru-RU"/>
        </w:rPr>
      </w:pPr>
      <w:r w:rsidRPr="00C33796">
        <w:rPr>
          <w:bCs/>
          <w:szCs w:val="24"/>
          <w:lang w:eastAsia="ru-RU"/>
        </w:rPr>
        <w:t>–0,166</w:t>
      </w:r>
    </w:p>
    <w:p w14:paraId="781F163A" w14:textId="77777777" w:rsidR="00C33796" w:rsidRPr="00C33796" w:rsidRDefault="00C33796" w:rsidP="00C33796">
      <w:pPr>
        <w:numPr>
          <w:ilvl w:val="0"/>
          <w:numId w:val="27"/>
        </w:numPr>
        <w:snapToGrid w:val="0"/>
        <w:spacing w:line="240" w:lineRule="auto"/>
        <w:jc w:val="left"/>
        <w:rPr>
          <w:bCs/>
          <w:szCs w:val="24"/>
          <w:lang w:eastAsia="ru-RU"/>
        </w:rPr>
      </w:pPr>
      <w:r w:rsidRPr="00C33796">
        <w:rPr>
          <w:bCs/>
          <w:szCs w:val="24"/>
          <w:lang w:eastAsia="ru-RU"/>
        </w:rPr>
        <w:t>+0,130</w:t>
      </w:r>
    </w:p>
    <w:p w14:paraId="5BA4B950" w14:textId="77777777" w:rsidR="00C33796" w:rsidRPr="00C33796" w:rsidRDefault="00C33796" w:rsidP="00C33796">
      <w:pPr>
        <w:snapToGrid w:val="0"/>
        <w:spacing w:line="240" w:lineRule="auto"/>
        <w:rPr>
          <w:bCs/>
          <w:szCs w:val="24"/>
          <w:lang w:eastAsia="ru-RU"/>
        </w:rPr>
      </w:pPr>
    </w:p>
    <w:p w14:paraId="596610D8" w14:textId="77777777" w:rsidR="00C33796" w:rsidRPr="00C33796" w:rsidRDefault="00C33796" w:rsidP="00C33796">
      <w:pPr>
        <w:spacing w:line="240" w:lineRule="auto"/>
        <w:ind w:firstLine="0"/>
        <w:rPr>
          <w:b/>
          <w:szCs w:val="24"/>
          <w:u w:val="single"/>
          <w:lang w:eastAsia="ru-RU"/>
        </w:rPr>
      </w:pPr>
      <w:r w:rsidRPr="00C33796">
        <w:rPr>
          <w:b/>
          <w:szCs w:val="24"/>
          <w:u w:val="single"/>
          <w:lang w:eastAsia="ru-RU"/>
        </w:rPr>
        <w:t>ЗАДАНИЕ В – 13 баллов (без вывода 6 баллов)</w:t>
      </w:r>
    </w:p>
    <w:p w14:paraId="3BA1260E" w14:textId="77777777" w:rsidR="00C33796" w:rsidRPr="00C33796" w:rsidRDefault="00C33796" w:rsidP="00C33796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Проанализируйте финансовую устойчивость организации:</w:t>
      </w:r>
    </w:p>
    <w:p w14:paraId="303DBD08" w14:textId="77777777" w:rsidR="00C33796" w:rsidRPr="00C33796" w:rsidRDefault="00C33796" w:rsidP="00C33796">
      <w:pPr>
        <w:autoSpaceDE w:val="0"/>
        <w:autoSpaceDN w:val="0"/>
        <w:adjustRightInd w:val="0"/>
        <w:spacing w:line="240" w:lineRule="auto"/>
        <w:ind w:firstLine="0"/>
        <w:jc w:val="right"/>
        <w:rPr>
          <w:szCs w:val="24"/>
          <w:lang w:eastAsia="ru-RU"/>
        </w:rPr>
      </w:pPr>
      <w:r w:rsidRPr="00C33796">
        <w:rPr>
          <w:szCs w:val="24"/>
          <w:lang w:eastAsia="ru-RU"/>
        </w:rPr>
        <w:t>(тыс.руб.)</w:t>
      </w:r>
    </w:p>
    <w:tbl>
      <w:tblPr>
        <w:tblW w:w="9675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5"/>
        <w:gridCol w:w="1275"/>
        <w:gridCol w:w="1135"/>
        <w:gridCol w:w="1135"/>
        <w:gridCol w:w="1135"/>
      </w:tblGrid>
      <w:tr w:rsidR="00C33796" w:rsidRPr="00C33796" w14:paraId="2588473B" w14:textId="77777777" w:rsidTr="00C33796">
        <w:trPr>
          <w:trHeight w:val="399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9C7E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szCs w:val="24"/>
                <w:lang w:eastAsia="ru-RU"/>
              </w:rPr>
            </w:pPr>
            <w:r w:rsidRPr="00C33796">
              <w:rPr>
                <w:b/>
                <w:bCs/>
                <w:szCs w:val="24"/>
                <w:lang w:eastAsia="ru-RU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7DA3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rFonts w:eastAsia="PMingLiU"/>
                <w:b/>
                <w:bCs/>
                <w:szCs w:val="24"/>
                <w:lang w:eastAsia="ru-RU"/>
              </w:rPr>
            </w:pPr>
            <w:r w:rsidRPr="00C33796">
              <w:rPr>
                <w:rFonts w:eastAsia="PMingLiU"/>
                <w:b/>
                <w:bCs/>
                <w:szCs w:val="24"/>
                <w:lang w:eastAsia="ru-RU"/>
              </w:rPr>
              <w:t>На конец прошлого периода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DDA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rFonts w:eastAsia="PMingLiU"/>
                <w:b/>
                <w:bCs/>
                <w:szCs w:val="24"/>
                <w:lang w:eastAsia="ru-RU"/>
              </w:rPr>
            </w:pPr>
            <w:r w:rsidRPr="00C33796">
              <w:rPr>
                <w:rFonts w:eastAsia="PMingLiU"/>
                <w:b/>
                <w:bCs/>
                <w:szCs w:val="24"/>
                <w:lang w:eastAsia="ru-RU"/>
              </w:rPr>
              <w:t>На конец отчетного периода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6BF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Cs w:val="24"/>
                <w:lang w:eastAsia="ru-RU"/>
              </w:rPr>
            </w:pPr>
            <w:r w:rsidRPr="00C33796">
              <w:rPr>
                <w:b/>
                <w:bCs/>
                <w:szCs w:val="24"/>
                <w:lang w:eastAsia="ru-RU"/>
              </w:rPr>
              <w:t>Изменение (+,-)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055A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Cs w:val="24"/>
                <w:lang w:eastAsia="ru-RU"/>
              </w:rPr>
            </w:pPr>
            <w:r w:rsidRPr="00C33796">
              <w:rPr>
                <w:b/>
                <w:bCs/>
                <w:szCs w:val="24"/>
                <w:lang w:eastAsia="ru-RU"/>
              </w:rPr>
              <w:t>Темп роста, %</w:t>
            </w:r>
          </w:p>
        </w:tc>
      </w:tr>
      <w:tr w:rsidR="00C33796" w:rsidRPr="00C33796" w14:paraId="2319DC2E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6DE2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1.Собственный капитал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73E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6004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62FA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6542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6F1C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63AC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2EFD3781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9C2A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2.Внеоборотные активы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CDBA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6135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2393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3033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9916D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CBFF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3E1023D1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225C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3.Наличие собственных оборотных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DFCBD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5A5EB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AF83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2547E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38975546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CBB1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4.Долгосрочные кредиты и заемные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4F2B5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FE671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84AFA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12F0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7D70DF9B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3DF7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5.Капитал функционирующий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8F6E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51BBD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160C6E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7D204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58058B83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3CA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6.Краткосрочные кредиты и заемные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07FDB0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1235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C0302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1000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C34CD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2647A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49C3CE45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0FB5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7.Общая величина основных источников формирования запасов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57AE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8DC30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40956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6F14C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4B50855A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08DA" w14:textId="77777777" w:rsidR="00C33796" w:rsidRPr="00C33796" w:rsidRDefault="00C33796" w:rsidP="00C33796">
            <w:pPr>
              <w:keepNext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8.Общая величина запасов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9809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7030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70230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3780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BC367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429B3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</w:tr>
      <w:tr w:rsidR="00C33796" w:rsidRPr="00C33796" w14:paraId="699AED89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B8EA" w14:textId="77777777" w:rsidR="00C33796" w:rsidRPr="00C33796" w:rsidRDefault="00C33796" w:rsidP="00C33796">
            <w:pPr>
              <w:tabs>
                <w:tab w:val="left" w:pos="7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9. Излишек (+) или недостаток (-) собственных оборотных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AE670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73339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F80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35E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</w:tr>
      <w:tr w:rsidR="00C33796" w:rsidRPr="00C33796" w14:paraId="4E654FDB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8732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10. Излишек (+) или недостаток (-) собственных и долгосрочных заемных источников формирования запасов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A6E9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27B23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E275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55FB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</w:tr>
      <w:tr w:rsidR="00C33796" w:rsidRPr="00C33796" w14:paraId="468B6FBD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5DF3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 xml:space="preserve">11.Излишек (+) или недостаток (-) общей величины основных источников формирования запасов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20182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07D9D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E261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5DE8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</w:tr>
      <w:tr w:rsidR="00C33796" w:rsidRPr="00C33796" w14:paraId="66BCE21B" w14:textId="77777777" w:rsidTr="00C33796">
        <w:trPr>
          <w:trHeight w:val="20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730F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12.Трехкомпонентный показатель типа финансовой ситуации</w:t>
            </w:r>
          </w:p>
          <w:p w14:paraId="392CF8A4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lang w:eastAsia="ru-RU"/>
              </w:rPr>
            </w:pPr>
            <w:r w:rsidRPr="00C33796">
              <w:rPr>
                <w:szCs w:val="24"/>
                <w:lang w:val="en-US" w:eastAsia="ru-RU"/>
              </w:rPr>
              <w:t>S</w:t>
            </w:r>
            <w:r w:rsidRPr="00C33796">
              <w:rPr>
                <w:szCs w:val="24"/>
                <w:lang w:eastAsia="ru-RU"/>
              </w:rPr>
              <w:t xml:space="preserve"> = (п.9), (п.10), (п.11)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B7E87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1B771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3EF3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9C09" w14:textId="77777777" w:rsidR="00C33796" w:rsidRPr="00C33796" w:rsidRDefault="00C33796" w:rsidP="00C33796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eastAsia="ru-RU"/>
              </w:rPr>
            </w:pPr>
            <w:r w:rsidRPr="00C33796">
              <w:rPr>
                <w:szCs w:val="24"/>
                <w:lang w:eastAsia="ru-RU"/>
              </w:rPr>
              <w:t>—</w:t>
            </w:r>
          </w:p>
        </w:tc>
      </w:tr>
    </w:tbl>
    <w:p w14:paraId="773B01AB" w14:textId="77777777" w:rsidR="00C33796" w:rsidRPr="00C33796" w:rsidRDefault="00C33796" w:rsidP="00C33796">
      <w:pPr>
        <w:autoSpaceDE w:val="0"/>
        <w:autoSpaceDN w:val="0"/>
        <w:adjustRightInd w:val="0"/>
        <w:spacing w:line="240" w:lineRule="auto"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Определите:</w:t>
      </w:r>
    </w:p>
    <w:p w14:paraId="2DBBF17C" w14:textId="77777777" w:rsidR="00C33796" w:rsidRPr="00C33796" w:rsidRDefault="00C33796" w:rsidP="00C33796">
      <w:pPr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отсутствующие в таблице показатели;</w:t>
      </w:r>
    </w:p>
    <w:p w14:paraId="1E2BFF56" w14:textId="77777777" w:rsidR="00C33796" w:rsidRPr="00C33796" w:rsidRDefault="00C33796" w:rsidP="00C33796">
      <w:pPr>
        <w:numPr>
          <w:ilvl w:val="0"/>
          <w:numId w:val="29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степень финансовой независимости организации в части формирования запасов, используя трехкомпонентный показатель S.</w:t>
      </w:r>
    </w:p>
    <w:p w14:paraId="18EF3F31" w14:textId="26FD0DA5" w:rsidR="00C33796" w:rsidRPr="00C33796" w:rsidRDefault="00C33796" w:rsidP="00C33796">
      <w:pPr>
        <w:autoSpaceDE w:val="0"/>
        <w:autoSpaceDN w:val="0"/>
        <w:adjustRightInd w:val="0"/>
        <w:spacing w:line="240" w:lineRule="auto"/>
        <w:jc w:val="left"/>
        <w:rPr>
          <w:szCs w:val="24"/>
          <w:lang w:eastAsia="ru-RU"/>
        </w:rPr>
      </w:pPr>
      <w:r w:rsidRPr="00C33796">
        <w:rPr>
          <w:szCs w:val="24"/>
          <w:lang w:eastAsia="ru-RU"/>
        </w:rPr>
        <w:t>Напишите развернутый аналитический вывод.</w:t>
      </w:r>
    </w:p>
    <w:p w14:paraId="2D57F014" w14:textId="77777777" w:rsidR="00C33796" w:rsidRPr="00C33796" w:rsidRDefault="00C33796" w:rsidP="00C33796">
      <w:pPr>
        <w:tabs>
          <w:tab w:val="left" w:pos="1134"/>
        </w:tabs>
        <w:autoSpaceDE w:val="0"/>
        <w:autoSpaceDN w:val="0"/>
        <w:adjustRightInd w:val="0"/>
        <w:ind w:firstLine="680"/>
        <w:rPr>
          <w:rFonts w:eastAsia="Calibri"/>
          <w:szCs w:val="24"/>
          <w:lang w:eastAsia="ru-RU"/>
        </w:rPr>
      </w:pPr>
    </w:p>
    <w:p w14:paraId="21A1E85D" w14:textId="77777777" w:rsidR="00C33796" w:rsidRPr="00C33796" w:rsidRDefault="00C33796" w:rsidP="00C33796">
      <w:pPr>
        <w:tabs>
          <w:tab w:val="left" w:pos="284"/>
          <w:tab w:val="left" w:pos="1134"/>
        </w:tabs>
        <w:rPr>
          <w:szCs w:val="24"/>
        </w:rPr>
      </w:pPr>
      <w:r w:rsidRPr="00C33796">
        <w:rPr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5B5BFAFF" w14:textId="77777777" w:rsidR="00C33796" w:rsidRPr="00C33796" w:rsidRDefault="00C33796" w:rsidP="00C33796">
      <w:pPr>
        <w:tabs>
          <w:tab w:val="left" w:pos="284"/>
          <w:tab w:val="left" w:pos="1134"/>
        </w:tabs>
        <w:rPr>
          <w:szCs w:val="24"/>
        </w:rPr>
      </w:pPr>
      <w:r w:rsidRPr="00C33796">
        <w:rPr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72B8DFDA" w14:textId="77777777" w:rsidR="00C33796" w:rsidRPr="00C33796" w:rsidRDefault="00C33796" w:rsidP="00C33796">
      <w:pPr>
        <w:tabs>
          <w:tab w:val="left" w:pos="284"/>
          <w:tab w:val="left" w:pos="1134"/>
        </w:tabs>
        <w:rPr>
          <w:bCs/>
          <w:iCs/>
          <w:szCs w:val="24"/>
        </w:rPr>
      </w:pPr>
      <w:r w:rsidRPr="00C33796">
        <w:rPr>
          <w:szCs w:val="24"/>
        </w:rPr>
        <w:lastRenderedPageBreak/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Pr="00C33796">
        <w:rPr>
          <w:bCs/>
          <w:iCs/>
          <w:szCs w:val="24"/>
        </w:rPr>
        <w:t xml:space="preserve"> </w:t>
      </w:r>
    </w:p>
    <w:p w14:paraId="39709885" w14:textId="77777777" w:rsidR="00C33796" w:rsidRPr="00C33796" w:rsidRDefault="00C33796" w:rsidP="00C33796">
      <w:pPr>
        <w:ind w:left="349" w:firstLine="0"/>
        <w:jc w:val="center"/>
        <w:rPr>
          <w:b/>
          <w:bCs/>
          <w:szCs w:val="24"/>
          <w:lang w:eastAsia="ru-RU"/>
        </w:rPr>
      </w:pPr>
    </w:p>
    <w:p w14:paraId="6B0BDFD2" w14:textId="71815E15" w:rsidR="00C7317C" w:rsidRPr="00C46A6F" w:rsidRDefault="00C46A6F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25" w:name="_Toc418764151"/>
      <w:bookmarkStart w:id="26" w:name="_Toc505877811"/>
      <w:bookmarkStart w:id="27" w:name="_Toc89619183"/>
      <w:bookmarkStart w:id="28" w:name="_Toc131638917"/>
      <w:r>
        <w:rPr>
          <w:rStyle w:val="FontStyle17"/>
          <w:b/>
          <w:bCs w:val="0"/>
          <w:sz w:val="24"/>
          <w:szCs w:val="24"/>
        </w:rPr>
        <w:t xml:space="preserve">7. </w:t>
      </w:r>
      <w:r w:rsidR="00C7317C" w:rsidRPr="00C46A6F">
        <w:rPr>
          <w:rStyle w:val="FontStyle17"/>
          <w:b/>
          <w:bCs w:val="0"/>
          <w:sz w:val="24"/>
          <w:szCs w:val="24"/>
        </w:rPr>
        <w:t>Фонд оценочных средств для проведения промежуточной аттестации обучающихся по дисциплине</w:t>
      </w:r>
      <w:bookmarkEnd w:id="25"/>
      <w:bookmarkEnd w:id="26"/>
      <w:bookmarkEnd w:id="27"/>
      <w:bookmarkEnd w:id="28"/>
    </w:p>
    <w:p w14:paraId="41965F05" w14:textId="77777777" w:rsidR="00C7317C" w:rsidRPr="00ED1410" w:rsidRDefault="00C7317C" w:rsidP="00ED1410">
      <w:pPr>
        <w:tabs>
          <w:tab w:val="left" w:pos="1134"/>
        </w:tabs>
        <w:ind w:right="-2"/>
        <w:rPr>
          <w:szCs w:val="24"/>
        </w:rPr>
      </w:pPr>
    </w:p>
    <w:p w14:paraId="40C813AA" w14:textId="77777777" w:rsidR="00C7317C" w:rsidRPr="00ED1410" w:rsidRDefault="00C7317C" w:rsidP="00ED1410">
      <w:pPr>
        <w:rPr>
          <w:szCs w:val="24"/>
        </w:rPr>
      </w:pPr>
      <w:r w:rsidRPr="00ED1410">
        <w:rPr>
          <w:szCs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56A73A39" w14:textId="77777777" w:rsidR="00C7317C" w:rsidRPr="00ED1410" w:rsidRDefault="00C7317C" w:rsidP="00ED1410">
      <w:pPr>
        <w:rPr>
          <w:szCs w:val="24"/>
        </w:rPr>
      </w:pPr>
      <w:r w:rsidRPr="00ED1410">
        <w:rPr>
          <w:szCs w:val="24"/>
        </w:rPr>
        <w:t>«2.</w:t>
      </w:r>
      <w:r w:rsidRPr="00ED1410">
        <w:rPr>
          <w:b/>
          <w:szCs w:val="24"/>
        </w:rPr>
        <w:t xml:space="preserve"> </w:t>
      </w:r>
      <w:r w:rsidRPr="00ED1410">
        <w:rPr>
          <w:szCs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                                                                                                                  </w:t>
      </w:r>
    </w:p>
    <w:p w14:paraId="687171E6" w14:textId="77777777" w:rsidR="00C7317C" w:rsidRPr="00ED1410" w:rsidRDefault="00C7317C" w:rsidP="00ED1410">
      <w:pPr>
        <w:jc w:val="right"/>
        <w:rPr>
          <w:szCs w:val="24"/>
        </w:rPr>
      </w:pPr>
      <w:r w:rsidRPr="00ED1410">
        <w:rPr>
          <w:szCs w:val="24"/>
        </w:rPr>
        <w:t>Таблица 6</w:t>
      </w:r>
    </w:p>
    <w:p w14:paraId="3C82241A" w14:textId="2FB91A5A" w:rsidR="005A012A" w:rsidRPr="00ED1410" w:rsidRDefault="005A012A" w:rsidP="00ED1410">
      <w:pPr>
        <w:suppressAutoHyphens/>
        <w:jc w:val="center"/>
        <w:rPr>
          <w:i/>
          <w:szCs w:val="24"/>
          <w:lang w:eastAsia="ar-SA"/>
        </w:rPr>
      </w:pPr>
      <w:r w:rsidRPr="00ED1410">
        <w:rPr>
          <w:szCs w:val="24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1309"/>
        <w:gridCol w:w="5925"/>
      </w:tblGrid>
      <w:tr w:rsidR="002E49EF" w:rsidRPr="005B6620" w14:paraId="329161E6" w14:textId="77777777" w:rsidTr="00C46A6F">
        <w:trPr>
          <w:trHeight w:val="475"/>
        </w:trPr>
        <w:tc>
          <w:tcPr>
            <w:tcW w:w="1310" w:type="dxa"/>
            <w:shd w:val="clear" w:color="auto" w:fill="auto"/>
          </w:tcPr>
          <w:p w14:paraId="67AFBD8E" w14:textId="6A67ED6E" w:rsidR="002E49EF" w:rsidRPr="005B6620" w:rsidRDefault="002E49EF" w:rsidP="005B6620">
            <w:pPr>
              <w:pStyle w:val="16"/>
              <w:rPr>
                <w:iCs/>
                <w:sz w:val="20"/>
                <w:szCs w:val="20"/>
                <w:u w:val="single"/>
                <w:lang w:eastAsia="ar-SA"/>
              </w:rPr>
            </w:pPr>
            <w:r w:rsidRPr="005B6620">
              <w:rPr>
                <w:rFonts w:eastAsia="Calibri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309" w:type="dxa"/>
          </w:tcPr>
          <w:p w14:paraId="7A095BEF" w14:textId="6D338465" w:rsidR="002E49EF" w:rsidRPr="005B6620" w:rsidRDefault="002E49EF" w:rsidP="005B6620">
            <w:pPr>
              <w:pStyle w:val="16"/>
              <w:rPr>
                <w:iCs/>
                <w:sz w:val="20"/>
                <w:szCs w:val="20"/>
                <w:u w:val="single"/>
                <w:lang w:eastAsia="ar-SA"/>
              </w:rPr>
            </w:pPr>
            <w:r w:rsidRPr="005B6620">
              <w:rPr>
                <w:rFonts w:eastAsia="Calibri"/>
                <w:sz w:val="20"/>
                <w:szCs w:val="20"/>
              </w:rPr>
              <w:t>Наименование  индикаторов достижения компетенции</w:t>
            </w:r>
          </w:p>
        </w:tc>
        <w:tc>
          <w:tcPr>
            <w:tcW w:w="1309" w:type="dxa"/>
          </w:tcPr>
          <w:p w14:paraId="5FAB4B5B" w14:textId="254C8B21" w:rsidR="002E49EF" w:rsidRPr="005B6620" w:rsidRDefault="002E49EF" w:rsidP="005B6620">
            <w:pPr>
              <w:pStyle w:val="16"/>
              <w:rPr>
                <w:rFonts w:eastAsia="Calibri"/>
                <w:sz w:val="20"/>
                <w:szCs w:val="20"/>
              </w:rPr>
            </w:pPr>
            <w:r w:rsidRPr="005B6620">
              <w:rPr>
                <w:rFonts w:eastAsia="Calibri"/>
                <w:sz w:val="20"/>
                <w:szCs w:val="20"/>
              </w:rPr>
              <w:t>Результаты обучения</w:t>
            </w:r>
          </w:p>
          <w:p w14:paraId="391A2E9F" w14:textId="4976CB7C" w:rsidR="002E49EF" w:rsidRPr="005B6620" w:rsidRDefault="002E49EF" w:rsidP="005B6620">
            <w:pPr>
              <w:pStyle w:val="16"/>
              <w:rPr>
                <w:iCs/>
                <w:sz w:val="20"/>
                <w:szCs w:val="20"/>
                <w:u w:val="single"/>
                <w:lang w:eastAsia="ar-SA"/>
              </w:rPr>
            </w:pPr>
            <w:r w:rsidRPr="005B6620">
              <w:rPr>
                <w:rFonts w:eastAsia="Calibri"/>
                <w:sz w:val="20"/>
                <w:szCs w:val="20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925" w:type="dxa"/>
            <w:shd w:val="clear" w:color="auto" w:fill="auto"/>
          </w:tcPr>
          <w:p w14:paraId="5C07CEB2" w14:textId="6D691D53" w:rsidR="002E49EF" w:rsidRPr="005B6620" w:rsidRDefault="002E49EF" w:rsidP="005B6620">
            <w:pPr>
              <w:pStyle w:val="16"/>
              <w:rPr>
                <w:iCs/>
                <w:sz w:val="20"/>
                <w:szCs w:val="20"/>
                <w:u w:val="single"/>
                <w:lang w:eastAsia="ar-SA"/>
              </w:rPr>
            </w:pPr>
            <w:r w:rsidRPr="005B6620">
              <w:rPr>
                <w:rFonts w:eastAsia="Calibri"/>
                <w:sz w:val="20"/>
                <w:szCs w:val="20"/>
              </w:rPr>
              <w:t>Типовые контрольные задания</w:t>
            </w:r>
          </w:p>
        </w:tc>
      </w:tr>
      <w:tr w:rsidR="0044069E" w:rsidRPr="00CD20BA" w14:paraId="3BF88CD8" w14:textId="77777777" w:rsidTr="00C46A6F">
        <w:trPr>
          <w:trHeight w:val="475"/>
        </w:trPr>
        <w:tc>
          <w:tcPr>
            <w:tcW w:w="1310" w:type="dxa"/>
            <w:shd w:val="clear" w:color="auto" w:fill="auto"/>
          </w:tcPr>
          <w:p w14:paraId="26BF98A2" w14:textId="77777777" w:rsidR="0044069E" w:rsidRDefault="0044069E" w:rsidP="0044069E">
            <w:pPr>
              <w:pStyle w:val="16"/>
              <w:jc w:val="both"/>
              <w:rPr>
                <w:rFonts w:eastAsia="Calibri"/>
              </w:rPr>
            </w:pPr>
            <w:r w:rsidRPr="0044069E">
              <w:rPr>
                <w:rFonts w:eastAsia="Calibri"/>
              </w:rPr>
              <w:t>ПК-1</w:t>
            </w:r>
          </w:p>
          <w:p w14:paraId="3B4A9B45" w14:textId="0074B5AB" w:rsidR="0044069E" w:rsidRPr="00CD20BA" w:rsidRDefault="00EC684F" w:rsidP="0044069E">
            <w:pPr>
              <w:pStyle w:val="16"/>
              <w:jc w:val="both"/>
              <w:rPr>
                <w:rFonts w:eastAsia="Calibri"/>
              </w:rPr>
            </w:pPr>
            <w:r w:rsidRPr="00EC684F">
              <w:rPr>
                <w:rFonts w:eastAsia="Calibri"/>
              </w:rPr>
              <w:t xml:space="preserve">Способность анализировать и прогнозировать основные показатели деятельности экономического субъекта, определять стратегии развития </w:t>
            </w:r>
            <w:r w:rsidRPr="00EC684F">
              <w:rPr>
                <w:rFonts w:eastAsia="Calibri"/>
              </w:rPr>
              <w:lastRenderedPageBreak/>
              <w:t>на различных уровнях</w:t>
            </w:r>
            <w:r>
              <w:rPr>
                <w:rFonts w:eastAsia="Calibri"/>
              </w:rPr>
              <w:t>.</w:t>
            </w:r>
          </w:p>
        </w:tc>
        <w:tc>
          <w:tcPr>
            <w:tcW w:w="1309" w:type="dxa"/>
          </w:tcPr>
          <w:p w14:paraId="39DF1B91" w14:textId="316EE8AA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1.</w:t>
            </w:r>
            <w:r w:rsidR="00EC684F" w:rsidRPr="00EC684F">
              <w:rPr>
                <w:rFonts w:eastAsia="Calibri"/>
                <w:b w:val="0"/>
                <w:bCs w:val="0"/>
              </w:rPr>
              <w:t xml:space="preserve"> </w:t>
            </w:r>
            <w:r w:rsidR="00EC684F" w:rsidRPr="00EC684F">
              <w:rPr>
                <w:b w:val="0"/>
                <w:bCs w:val="0"/>
              </w:rPr>
              <w:t>Выявляет и формулирует стратегические альтернативы развития компании, применяя методы проведения комплексного анализа финансов</w:t>
            </w:r>
            <w:r w:rsidR="00EC684F" w:rsidRPr="00EC684F">
              <w:rPr>
                <w:b w:val="0"/>
                <w:bCs w:val="0"/>
              </w:rPr>
              <w:lastRenderedPageBreak/>
              <w:t>о-экономического положения компании</w:t>
            </w:r>
            <w:r>
              <w:rPr>
                <w:b w:val="0"/>
                <w:bCs w:val="0"/>
              </w:rPr>
              <w:t>.</w:t>
            </w:r>
          </w:p>
          <w:p w14:paraId="3F315AD3" w14:textId="3C8EC09A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4B7FB80D" w14:textId="7DC497F8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7A070FB5" w14:textId="7BF29474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41AA49AD" w14:textId="77777777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3761FA0" w14:textId="3B081F6C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  <w:r w:rsidR="00EC684F" w:rsidRPr="00EC684F">
              <w:rPr>
                <w:rFonts w:eastAsia="Calibri"/>
                <w:b w:val="0"/>
                <w:bCs w:val="0"/>
              </w:rPr>
              <w:t xml:space="preserve"> </w:t>
            </w:r>
            <w:r w:rsidR="00EC684F" w:rsidRPr="00EC684F">
              <w:rPr>
                <w:b w:val="0"/>
                <w:bCs w:val="0"/>
              </w:rPr>
              <w:t>Применяет методы прогнозирования и оценки полученного прогноза для принятия управленческого решения</w:t>
            </w:r>
            <w:r>
              <w:rPr>
                <w:b w:val="0"/>
                <w:bCs w:val="0"/>
              </w:rPr>
              <w:t xml:space="preserve">. </w:t>
            </w:r>
          </w:p>
          <w:p w14:paraId="5BC36377" w14:textId="271348E9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29E0D46F" w14:textId="31426C3C" w:rsidR="005B6620" w:rsidRDefault="005B6620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C3EFF54" w14:textId="553EAB01" w:rsidR="005B6620" w:rsidRDefault="005B6620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0331C94" w14:textId="495A3014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23F3523F" w14:textId="41798C5B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F0A60CD" w14:textId="36210884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2C507A82" w14:textId="071433E4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2D1772B8" w14:textId="697FA377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0AF0DA1" w14:textId="23BB168F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B5D3155" w14:textId="29B0CD0B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7EB6E43A" w14:textId="6ED9EB5A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3926C5B8" w14:textId="2F49D77C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3EDC73A2" w14:textId="1CF98786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2BD0E67D" w14:textId="7AF7ABC0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0A84E21C" w14:textId="2F32B154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46C9A45E" w14:textId="5FE7C805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9F15583" w14:textId="7B227C2A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750246AC" w14:textId="7F9B8702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0C975B74" w14:textId="0B04F446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81BD68D" w14:textId="0C62019F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26E4E643" w14:textId="18913DF4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17026840" w14:textId="37087405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A57A90D" w14:textId="23659888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0B996BE8" w14:textId="04B69C0B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C8D0ADD" w14:textId="6207B8FC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D5093CE" w14:textId="69E291B7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33FD08E6" w14:textId="77777777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DED367B" w14:textId="77777777" w:rsidR="005B6620" w:rsidRPr="005B6620" w:rsidRDefault="005B6620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383381AB" w14:textId="458830FF" w:rsidR="0044069E" w:rsidRPr="00CD20BA" w:rsidRDefault="0044069E" w:rsidP="0044069E">
            <w:pPr>
              <w:pStyle w:val="16"/>
              <w:jc w:val="both"/>
              <w:rPr>
                <w:rFonts w:eastAsia="Calibri"/>
              </w:rPr>
            </w:pPr>
            <w:r w:rsidRPr="005B6620">
              <w:lastRenderedPageBreak/>
              <w:t>3</w:t>
            </w:r>
            <w:r w:rsidRPr="0044069E">
              <w:t>.</w:t>
            </w:r>
            <w:r w:rsidR="00EC684F" w:rsidRPr="00EC684F">
              <w:rPr>
                <w:rFonts w:eastAsia="Calibri"/>
              </w:rPr>
              <w:t xml:space="preserve"> </w:t>
            </w:r>
            <w:r w:rsidR="00EC684F" w:rsidRPr="00EC684F">
              <w:t>Демонстрирует навыки разработки, внедрения и реализации стратегии компании</w:t>
            </w:r>
            <w:r w:rsidRPr="0044069E">
              <w:t>.</w:t>
            </w:r>
          </w:p>
        </w:tc>
        <w:tc>
          <w:tcPr>
            <w:tcW w:w="1309" w:type="dxa"/>
          </w:tcPr>
          <w:p w14:paraId="30916577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1)Знать:</w:t>
            </w:r>
          </w:p>
          <w:p w14:paraId="54EE592D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 основные тенденции развития стратегических альтернатив развития компании</w:t>
            </w:r>
          </w:p>
          <w:p w14:paraId="56DFF01C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Уметь:</w:t>
            </w:r>
          </w:p>
          <w:p w14:paraId="680B3710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-  применять методы проведения комплексного </w:t>
            </w:r>
            <w:r>
              <w:rPr>
                <w:b w:val="0"/>
                <w:bCs w:val="0"/>
              </w:rPr>
              <w:lastRenderedPageBreak/>
              <w:t>анализа финансово-экономического положения компании</w:t>
            </w:r>
          </w:p>
          <w:p w14:paraId="114C594D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390A9572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6141246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2)Знать:</w:t>
            </w:r>
          </w:p>
          <w:p w14:paraId="2B0DFBCC" w14:textId="77777777" w:rsidR="0044069E" w:rsidRDefault="0044069E" w:rsidP="0044069E">
            <w:pPr>
              <w:pStyle w:val="14"/>
              <w:jc w:val="left"/>
            </w:pPr>
            <w:r>
              <w:rPr>
                <w:b w:val="0"/>
                <w:bCs w:val="0"/>
              </w:rPr>
              <w:t>- современные методы прогнозирования и оценки полученного прогноза для принятия управленческого решения</w:t>
            </w:r>
            <w:r>
              <w:t xml:space="preserve"> </w:t>
            </w:r>
          </w:p>
          <w:p w14:paraId="528177F5" w14:textId="77777777" w:rsidR="0044069E" w:rsidRDefault="0044069E" w:rsidP="0044069E">
            <w:pPr>
              <w:pStyle w:val="14"/>
              <w:jc w:val="left"/>
            </w:pPr>
          </w:p>
          <w:p w14:paraId="4BE3CA58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Уметь:</w:t>
            </w:r>
          </w:p>
          <w:p w14:paraId="7CD671B9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выбирать формы, методы и анализа и прогнозирования основных показателей деятельности экономического субъекта, определять стратегии развития на различных уровнях</w:t>
            </w:r>
          </w:p>
          <w:p w14:paraId="75809914" w14:textId="77777777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6CD2063A" w14:textId="77777777" w:rsidR="00EC684F" w:rsidRDefault="00EC684F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49D5CBA7" w14:textId="6222D1A8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3)Знать:</w:t>
            </w:r>
          </w:p>
          <w:p w14:paraId="29F2B2D7" w14:textId="77777777" w:rsidR="0044069E" w:rsidRDefault="0044069E" w:rsidP="0044069E">
            <w:pPr>
              <w:pStyle w:val="14"/>
              <w:jc w:val="left"/>
              <w:rPr>
                <w:b w:val="0"/>
                <w:bCs w:val="0"/>
                <w:lang w:eastAsia="x-none"/>
              </w:rPr>
            </w:pPr>
            <w:r>
              <w:rPr>
                <w:b w:val="0"/>
                <w:bCs w:val="0"/>
                <w:lang w:eastAsia="x-none"/>
              </w:rPr>
              <w:t>- современные навыки разработки, внедрения и реализации стратегии компании</w:t>
            </w:r>
          </w:p>
          <w:p w14:paraId="5A5BAE97" w14:textId="77777777" w:rsidR="005B6620" w:rsidRDefault="005B6620" w:rsidP="0044069E">
            <w:pPr>
              <w:pStyle w:val="14"/>
              <w:jc w:val="left"/>
              <w:rPr>
                <w:b w:val="0"/>
                <w:bCs w:val="0"/>
              </w:rPr>
            </w:pPr>
          </w:p>
          <w:p w14:paraId="5EC3AE88" w14:textId="40500EFC" w:rsidR="0044069E" w:rsidRDefault="0044069E" w:rsidP="0044069E">
            <w:pPr>
              <w:pStyle w:val="14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Уметь:</w:t>
            </w:r>
          </w:p>
          <w:p w14:paraId="2B0245F4" w14:textId="140B7BBD" w:rsidR="0044069E" w:rsidRPr="00CD20BA" w:rsidRDefault="0044069E" w:rsidP="0044069E">
            <w:pPr>
              <w:pStyle w:val="16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 xml:space="preserve">- </w:t>
            </w:r>
            <w:r w:rsidRPr="005B6620">
              <w:t>использовать навыки разработки, внедрения и реализации стратегии компании</w:t>
            </w:r>
          </w:p>
        </w:tc>
        <w:tc>
          <w:tcPr>
            <w:tcW w:w="5925" w:type="dxa"/>
            <w:shd w:val="clear" w:color="auto" w:fill="auto"/>
          </w:tcPr>
          <w:p w14:paraId="160DC19C" w14:textId="77777777" w:rsidR="0044069E" w:rsidRDefault="005B6620" w:rsidP="005B6620">
            <w:pPr>
              <w:pStyle w:val="16"/>
              <w:jc w:val="left"/>
              <w:rPr>
                <w:rFonts w:eastAsia="Calibri"/>
                <w:b/>
                <w:bCs/>
              </w:rPr>
            </w:pPr>
            <w:r w:rsidRPr="005B6620">
              <w:rPr>
                <w:rFonts w:eastAsia="Calibri"/>
                <w:b/>
                <w:bCs/>
              </w:rPr>
              <w:lastRenderedPageBreak/>
              <w:t>1.Выявляет и формулирует стратегические альтернативы развития компании, применяя методы проведения комплексного анализа финансово-экономического положения компании</w:t>
            </w:r>
            <w:r>
              <w:rPr>
                <w:rFonts w:eastAsia="Calibri"/>
                <w:b/>
                <w:bCs/>
              </w:rPr>
              <w:t>.</w:t>
            </w:r>
          </w:p>
          <w:p w14:paraId="5873F7B2" w14:textId="77777777" w:rsidR="00A27152" w:rsidRPr="00A27152" w:rsidRDefault="00A27152" w:rsidP="00A27152">
            <w:pPr>
              <w:pStyle w:val="16"/>
              <w:jc w:val="left"/>
              <w:rPr>
                <w:bCs/>
                <w:i/>
                <w:iCs/>
                <w:sz w:val="20"/>
                <w:lang w:eastAsia="ar-SA"/>
              </w:rPr>
            </w:pPr>
            <w:r w:rsidRPr="00A27152">
              <w:rPr>
                <w:bCs/>
                <w:i/>
                <w:iCs/>
                <w:sz w:val="20"/>
                <w:lang w:eastAsia="ar-SA"/>
              </w:rPr>
              <w:t>Вопросы и задания:</w:t>
            </w:r>
          </w:p>
          <w:p w14:paraId="73F2568E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1. Какие приоритетные направления развития компании вам кажутся перспективными на ближайший период?</w:t>
            </w:r>
          </w:p>
          <w:p w14:paraId="32EF7F32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2-   Дайте оценку рыночного положения компании.</w:t>
            </w:r>
          </w:p>
          <w:p w14:paraId="28EF7383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3-   На основе GAP-анализа:</w:t>
            </w:r>
          </w:p>
          <w:p w14:paraId="052F33F9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а) установите стратегический показатель деятельности компании (например, увеличение доли рынка на 20%);</w:t>
            </w:r>
          </w:p>
          <w:p w14:paraId="7EE98097" w14:textId="65E4BE6A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б) оцените потенциал компании (возможности) в динамике за несколько лет;</w:t>
            </w:r>
          </w:p>
          <w:p w14:paraId="5EF71657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в) выберите конкретные показатели стратегического планирования, которые будут контролировать рост доли рынка;</w:t>
            </w:r>
          </w:p>
          <w:p w14:paraId="4821009D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г) оцените уровень и причины отклонений фактических показ лей стратегического плана от ожидаемых;</w:t>
            </w:r>
          </w:p>
          <w:p w14:paraId="35216E4A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д) разработайте и обоснуйте предложения по устранению отклонений;</w:t>
            </w:r>
          </w:p>
          <w:p w14:paraId="5E90CBE5" w14:textId="77777777" w:rsidR="00A27152" w:rsidRPr="00A27152" w:rsidRDefault="00A27152" w:rsidP="00A27152">
            <w:pPr>
              <w:pStyle w:val="16"/>
              <w:jc w:val="left"/>
              <w:rPr>
                <w:bCs/>
                <w:sz w:val="20"/>
                <w:lang w:eastAsia="ar-SA"/>
              </w:rPr>
            </w:pPr>
            <w:r w:rsidRPr="00A27152">
              <w:rPr>
                <w:bCs/>
                <w:sz w:val="20"/>
                <w:lang w:eastAsia="ar-SA"/>
              </w:rPr>
              <w:t>е) рассмотрите варианты и выберите оптимальный вариант развития компании.</w:t>
            </w:r>
          </w:p>
          <w:p w14:paraId="48204AFD" w14:textId="77777777" w:rsidR="00A27152" w:rsidRDefault="00A27152" w:rsidP="00A27152">
            <w:pPr>
              <w:pStyle w:val="16"/>
              <w:jc w:val="left"/>
              <w:rPr>
                <w:sz w:val="20"/>
                <w:szCs w:val="20"/>
                <w:lang w:eastAsia="ar-SA"/>
              </w:rPr>
            </w:pPr>
          </w:p>
          <w:p w14:paraId="050E4B12" w14:textId="2BA05749" w:rsidR="00A27152" w:rsidRDefault="00A27152" w:rsidP="00A27152">
            <w:pPr>
              <w:pStyle w:val="16"/>
              <w:jc w:val="left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>Задание:</w:t>
            </w:r>
          </w:p>
          <w:p w14:paraId="5D303A44" w14:textId="4EC5605A" w:rsidR="00A27152" w:rsidRPr="00C46A6F" w:rsidRDefault="00A27152" w:rsidP="00A27152">
            <w:pPr>
              <w:pStyle w:val="16"/>
              <w:jc w:val="left"/>
              <w:rPr>
                <w:sz w:val="20"/>
                <w:szCs w:val="20"/>
                <w:lang w:eastAsia="ar-SA"/>
              </w:rPr>
            </w:pPr>
            <w:r w:rsidRPr="00C46A6F">
              <w:rPr>
                <w:sz w:val="20"/>
                <w:szCs w:val="20"/>
                <w:lang w:eastAsia="ar-SA"/>
              </w:rPr>
              <w:t>Классифицируйте финансовое состояние организации по сводным критериям оценки баланса, используя данные таблицы «Границы классов финансового состояния»:</w:t>
            </w:r>
          </w:p>
          <w:tbl>
            <w:tblPr>
              <w:tblStyle w:val="11"/>
              <w:tblW w:w="5543" w:type="dxa"/>
              <w:tblLayout w:type="fixed"/>
              <w:tblLook w:val="04A0" w:firstRow="1" w:lastRow="0" w:firstColumn="1" w:lastColumn="0" w:noHBand="0" w:noVBand="1"/>
            </w:tblPr>
            <w:tblGrid>
              <w:gridCol w:w="2082"/>
              <w:gridCol w:w="1026"/>
              <w:gridCol w:w="690"/>
              <w:gridCol w:w="1011"/>
              <w:gridCol w:w="727"/>
              <w:gridCol w:w="7"/>
            </w:tblGrid>
            <w:tr w:rsidR="00A27152" w:rsidRPr="00C46A6F" w14:paraId="0D6D8E14" w14:textId="77777777" w:rsidTr="00887B13">
              <w:trPr>
                <w:trHeight w:val="213"/>
              </w:trPr>
              <w:tc>
                <w:tcPr>
                  <w:tcW w:w="2082" w:type="dxa"/>
                  <w:vMerge w:val="restart"/>
                  <w:hideMark/>
                </w:tcPr>
                <w:p w14:paraId="1E3820E4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1716" w:type="dxa"/>
                  <w:gridSpan w:val="2"/>
                  <w:hideMark/>
                </w:tcPr>
                <w:p w14:paraId="6A528AAA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на 31.12.2022 года</w:t>
                  </w:r>
                </w:p>
              </w:tc>
              <w:tc>
                <w:tcPr>
                  <w:tcW w:w="1745" w:type="dxa"/>
                  <w:gridSpan w:val="3"/>
                  <w:hideMark/>
                </w:tcPr>
                <w:p w14:paraId="7B9E92AA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на 31.12.2023 года</w:t>
                  </w:r>
                </w:p>
              </w:tc>
            </w:tr>
            <w:tr w:rsidR="00A27152" w:rsidRPr="00C46A6F" w14:paraId="0648A5F0" w14:textId="77777777" w:rsidTr="00887B13">
              <w:trPr>
                <w:gridAfter w:val="1"/>
                <w:wAfter w:w="7" w:type="dxa"/>
                <w:trHeight w:val="695"/>
              </w:trPr>
              <w:tc>
                <w:tcPr>
                  <w:tcW w:w="2082" w:type="dxa"/>
                  <w:vMerge/>
                  <w:hideMark/>
                </w:tcPr>
                <w:p w14:paraId="3EF054BB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6" w:type="dxa"/>
                  <w:hideMark/>
                </w:tcPr>
                <w:p w14:paraId="24EF5E01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фактическое значение коэффициента</w:t>
                  </w:r>
                </w:p>
              </w:tc>
              <w:tc>
                <w:tcPr>
                  <w:tcW w:w="690" w:type="dxa"/>
                  <w:hideMark/>
                </w:tcPr>
                <w:p w14:paraId="0DF61E90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количество баллов</w:t>
                  </w:r>
                </w:p>
              </w:tc>
              <w:tc>
                <w:tcPr>
                  <w:tcW w:w="1011" w:type="dxa"/>
                  <w:hideMark/>
                </w:tcPr>
                <w:p w14:paraId="35FF37C1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фактическое значение коэффициента</w:t>
                  </w:r>
                </w:p>
              </w:tc>
              <w:tc>
                <w:tcPr>
                  <w:tcW w:w="727" w:type="dxa"/>
                  <w:hideMark/>
                </w:tcPr>
                <w:p w14:paraId="1B0ABEDB" w14:textId="77777777" w:rsidR="00A27152" w:rsidRPr="00C46A6F" w:rsidRDefault="00A27152" w:rsidP="00A27152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количество баллов</w:t>
                  </w:r>
                </w:p>
              </w:tc>
            </w:tr>
            <w:tr w:rsidR="00A27152" w:rsidRPr="00C46A6F" w14:paraId="3BA663A6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2C129B84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1.Коэффициент абсолютной ликвидности (L2)</w:t>
                  </w:r>
                </w:p>
              </w:tc>
              <w:tc>
                <w:tcPr>
                  <w:tcW w:w="1026" w:type="dxa"/>
                  <w:hideMark/>
                </w:tcPr>
                <w:p w14:paraId="60E4DAB0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0,18</w:t>
                  </w:r>
                </w:p>
              </w:tc>
              <w:tc>
                <w:tcPr>
                  <w:tcW w:w="690" w:type="dxa"/>
                  <w:hideMark/>
                </w:tcPr>
                <w:p w14:paraId="46A67392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7AAC7583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0,26</w:t>
                  </w:r>
                </w:p>
              </w:tc>
              <w:tc>
                <w:tcPr>
                  <w:tcW w:w="727" w:type="dxa"/>
                  <w:hideMark/>
                </w:tcPr>
                <w:p w14:paraId="45251BC0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52D83EA5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7949BB68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2.Коэффициент критической оценки (L3)</w:t>
                  </w:r>
                </w:p>
              </w:tc>
              <w:tc>
                <w:tcPr>
                  <w:tcW w:w="1026" w:type="dxa"/>
                  <w:hideMark/>
                </w:tcPr>
                <w:p w14:paraId="1CA77866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0,44</w:t>
                  </w:r>
                </w:p>
              </w:tc>
              <w:tc>
                <w:tcPr>
                  <w:tcW w:w="690" w:type="dxa"/>
                  <w:hideMark/>
                </w:tcPr>
                <w:p w14:paraId="5FC29F0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485B64F9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0,55</w:t>
                  </w:r>
                </w:p>
              </w:tc>
              <w:tc>
                <w:tcPr>
                  <w:tcW w:w="727" w:type="dxa"/>
                  <w:hideMark/>
                </w:tcPr>
                <w:p w14:paraId="753D7C58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12A6B767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4CE81163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3.Коэффициент текущей ликвидности (L4)</w:t>
                  </w:r>
                </w:p>
              </w:tc>
              <w:tc>
                <w:tcPr>
                  <w:tcW w:w="1026" w:type="dxa"/>
                  <w:hideMark/>
                </w:tcPr>
                <w:p w14:paraId="7DEFEDCF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1,57</w:t>
                  </w:r>
                </w:p>
              </w:tc>
              <w:tc>
                <w:tcPr>
                  <w:tcW w:w="690" w:type="dxa"/>
                  <w:hideMark/>
                </w:tcPr>
                <w:p w14:paraId="78831F26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594EE5DF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1,13</w:t>
                  </w:r>
                </w:p>
              </w:tc>
              <w:tc>
                <w:tcPr>
                  <w:tcW w:w="727" w:type="dxa"/>
                  <w:hideMark/>
                </w:tcPr>
                <w:p w14:paraId="42D57999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34E0E472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20D6B593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4.Доля оборотных средств (L6)</w:t>
                  </w:r>
                </w:p>
              </w:tc>
              <w:tc>
                <w:tcPr>
                  <w:tcW w:w="1026" w:type="dxa"/>
                  <w:hideMark/>
                </w:tcPr>
                <w:p w14:paraId="680082FF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0,46</w:t>
                  </w:r>
                </w:p>
              </w:tc>
              <w:tc>
                <w:tcPr>
                  <w:tcW w:w="690" w:type="dxa"/>
                  <w:hideMark/>
                </w:tcPr>
                <w:p w14:paraId="76AE4C1F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17AB3926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0,31</w:t>
                  </w:r>
                </w:p>
              </w:tc>
              <w:tc>
                <w:tcPr>
                  <w:tcW w:w="727" w:type="dxa"/>
                  <w:hideMark/>
                </w:tcPr>
                <w:p w14:paraId="1EBC3243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6B12B4B4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32A8B46B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5.Коэффициент обеспеченности собственными оборотными средствами (</w:t>
                  </w:r>
                  <w:r w:rsidRPr="00C46A6F">
                    <w:rPr>
                      <w:sz w:val="20"/>
                      <w:szCs w:val="20"/>
                      <w:lang w:val="en-US"/>
                    </w:rPr>
                    <w:t>L</w:t>
                  </w:r>
                  <w:r w:rsidRPr="00C46A6F">
                    <w:rPr>
                      <w:sz w:val="20"/>
                      <w:szCs w:val="20"/>
                    </w:rPr>
                    <w:t>7)</w:t>
                  </w:r>
                </w:p>
              </w:tc>
              <w:tc>
                <w:tcPr>
                  <w:tcW w:w="1026" w:type="dxa"/>
                  <w:hideMark/>
                </w:tcPr>
                <w:p w14:paraId="0D1E3FE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0,42</w:t>
                  </w:r>
                </w:p>
              </w:tc>
              <w:tc>
                <w:tcPr>
                  <w:tcW w:w="690" w:type="dxa"/>
                  <w:hideMark/>
                </w:tcPr>
                <w:p w14:paraId="5C85F18E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1990CBB9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0,12</w:t>
                  </w:r>
                </w:p>
              </w:tc>
              <w:tc>
                <w:tcPr>
                  <w:tcW w:w="727" w:type="dxa"/>
                  <w:hideMark/>
                </w:tcPr>
                <w:p w14:paraId="62E44AB4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289D414C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47AB4B03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6.Коэффициент капитализации (</w:t>
                  </w:r>
                  <w:r w:rsidRPr="00C46A6F">
                    <w:rPr>
                      <w:sz w:val="20"/>
                      <w:szCs w:val="20"/>
                      <w:lang w:val="en-US"/>
                    </w:rPr>
                    <w:t>U</w:t>
                  </w:r>
                  <w:r w:rsidRPr="00C46A6F">
                    <w:rPr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026" w:type="dxa"/>
                  <w:hideMark/>
                </w:tcPr>
                <w:p w14:paraId="1169820B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0,62</w:t>
                  </w:r>
                </w:p>
              </w:tc>
              <w:tc>
                <w:tcPr>
                  <w:tcW w:w="690" w:type="dxa"/>
                  <w:hideMark/>
                </w:tcPr>
                <w:p w14:paraId="17AE8C3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1E45872D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1,33</w:t>
                  </w:r>
                </w:p>
              </w:tc>
              <w:tc>
                <w:tcPr>
                  <w:tcW w:w="727" w:type="dxa"/>
                  <w:hideMark/>
                </w:tcPr>
                <w:p w14:paraId="6C5F8C7B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79FCF78C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33DEC8C4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7.Коэффициент финансовой независимости (</w:t>
                  </w:r>
                  <w:r w:rsidRPr="00C46A6F">
                    <w:rPr>
                      <w:sz w:val="20"/>
                      <w:szCs w:val="20"/>
                      <w:lang w:val="en-US"/>
                    </w:rPr>
                    <w:t>U</w:t>
                  </w:r>
                  <w:r w:rsidRPr="00C46A6F">
                    <w:rPr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026" w:type="dxa"/>
                  <w:hideMark/>
                </w:tcPr>
                <w:p w14:paraId="04C8DDF9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0,45</w:t>
                  </w:r>
                </w:p>
              </w:tc>
              <w:tc>
                <w:tcPr>
                  <w:tcW w:w="690" w:type="dxa"/>
                  <w:hideMark/>
                </w:tcPr>
                <w:p w14:paraId="28F859F9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5AA067FE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0,42</w:t>
                  </w:r>
                </w:p>
              </w:tc>
              <w:tc>
                <w:tcPr>
                  <w:tcW w:w="727" w:type="dxa"/>
                  <w:hideMark/>
                </w:tcPr>
                <w:p w14:paraId="56C26080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3EE0EFAB" w14:textId="77777777" w:rsidTr="00887B13">
              <w:trPr>
                <w:gridAfter w:val="1"/>
                <w:wAfter w:w="7" w:type="dxa"/>
                <w:trHeight w:val="233"/>
              </w:trPr>
              <w:tc>
                <w:tcPr>
                  <w:tcW w:w="2082" w:type="dxa"/>
                  <w:noWrap/>
                  <w:hideMark/>
                </w:tcPr>
                <w:p w14:paraId="78B1A90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8. Коэффициент финансовой устойчивости (</w:t>
                  </w:r>
                  <w:r w:rsidRPr="00C46A6F">
                    <w:rPr>
                      <w:sz w:val="20"/>
                      <w:szCs w:val="20"/>
                      <w:lang w:val="en-US"/>
                    </w:rPr>
                    <w:t>U</w:t>
                  </w:r>
                  <w:r w:rsidRPr="00C46A6F">
                    <w:rPr>
                      <w:sz w:val="20"/>
                      <w:szCs w:val="20"/>
                    </w:rPr>
                    <w:t>5)</w:t>
                  </w:r>
                </w:p>
              </w:tc>
              <w:tc>
                <w:tcPr>
                  <w:tcW w:w="1026" w:type="dxa"/>
                  <w:hideMark/>
                </w:tcPr>
                <w:p w14:paraId="52AE2C10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0,77</w:t>
                  </w:r>
                </w:p>
              </w:tc>
              <w:tc>
                <w:tcPr>
                  <w:tcW w:w="690" w:type="dxa"/>
                  <w:hideMark/>
                </w:tcPr>
                <w:p w14:paraId="7EDD3667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077D106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0,81</w:t>
                  </w:r>
                </w:p>
              </w:tc>
              <w:tc>
                <w:tcPr>
                  <w:tcW w:w="727" w:type="dxa"/>
                  <w:hideMark/>
                </w:tcPr>
                <w:p w14:paraId="63EAB9A6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18291DD5" w14:textId="77777777" w:rsidTr="00887B13">
              <w:trPr>
                <w:gridAfter w:val="1"/>
                <w:wAfter w:w="7" w:type="dxa"/>
                <w:trHeight w:val="267"/>
              </w:trPr>
              <w:tc>
                <w:tcPr>
                  <w:tcW w:w="2082" w:type="dxa"/>
                  <w:noWrap/>
                  <w:hideMark/>
                </w:tcPr>
                <w:p w14:paraId="56574F3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026" w:type="dxa"/>
                  <w:hideMark/>
                </w:tcPr>
                <w:p w14:paraId="6E868728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—</w:t>
                  </w:r>
                </w:p>
              </w:tc>
              <w:tc>
                <w:tcPr>
                  <w:tcW w:w="690" w:type="dxa"/>
                  <w:hideMark/>
                </w:tcPr>
                <w:p w14:paraId="39FC00BE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13B55291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—</w:t>
                  </w:r>
                </w:p>
              </w:tc>
              <w:tc>
                <w:tcPr>
                  <w:tcW w:w="727" w:type="dxa"/>
                  <w:hideMark/>
                </w:tcPr>
                <w:p w14:paraId="2E2D3A7A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?</w:t>
                  </w:r>
                </w:p>
              </w:tc>
            </w:tr>
            <w:tr w:rsidR="00A27152" w:rsidRPr="00C46A6F" w14:paraId="04AC126E" w14:textId="77777777" w:rsidTr="00887B13">
              <w:trPr>
                <w:gridAfter w:val="1"/>
                <w:wAfter w:w="7" w:type="dxa"/>
                <w:trHeight w:val="255"/>
              </w:trPr>
              <w:tc>
                <w:tcPr>
                  <w:tcW w:w="2082" w:type="dxa"/>
                  <w:noWrap/>
                  <w:hideMark/>
                </w:tcPr>
                <w:p w14:paraId="7C6A411A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КЛАСС</w:t>
                  </w:r>
                </w:p>
              </w:tc>
              <w:tc>
                <w:tcPr>
                  <w:tcW w:w="1026" w:type="dxa"/>
                  <w:hideMark/>
                </w:tcPr>
                <w:p w14:paraId="135082A7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—</w:t>
                  </w:r>
                </w:p>
              </w:tc>
              <w:tc>
                <w:tcPr>
                  <w:tcW w:w="690" w:type="dxa"/>
                  <w:hideMark/>
                </w:tcPr>
                <w:p w14:paraId="12B0EC0E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011" w:type="dxa"/>
                  <w:hideMark/>
                </w:tcPr>
                <w:p w14:paraId="285C8F15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—</w:t>
                  </w:r>
                </w:p>
              </w:tc>
              <w:tc>
                <w:tcPr>
                  <w:tcW w:w="727" w:type="dxa"/>
                  <w:hideMark/>
                </w:tcPr>
                <w:p w14:paraId="01E9E2BD" w14:textId="77777777" w:rsidR="00A27152" w:rsidRPr="00C46A6F" w:rsidRDefault="00A27152" w:rsidP="00A27152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584BA80E" w14:textId="77777777" w:rsidR="00A27152" w:rsidRPr="00C46A6F" w:rsidRDefault="00A27152" w:rsidP="00A27152">
            <w:pPr>
              <w:pStyle w:val="16"/>
              <w:jc w:val="left"/>
              <w:rPr>
                <w:sz w:val="20"/>
                <w:szCs w:val="20"/>
                <w:lang w:eastAsia="ar-SA"/>
              </w:rPr>
            </w:pPr>
          </w:p>
          <w:p w14:paraId="697B045B" w14:textId="77777777" w:rsidR="00A27152" w:rsidRPr="00C46A6F" w:rsidRDefault="00A27152" w:rsidP="00A27152">
            <w:pPr>
              <w:pStyle w:val="16"/>
              <w:jc w:val="left"/>
              <w:rPr>
                <w:sz w:val="20"/>
                <w:szCs w:val="20"/>
                <w:lang w:eastAsia="ar-SA"/>
              </w:rPr>
            </w:pPr>
            <w:r w:rsidRPr="00C46A6F">
              <w:rPr>
                <w:sz w:val="20"/>
                <w:szCs w:val="20"/>
                <w:lang w:eastAsia="ar-SA"/>
              </w:rPr>
              <w:t>Напишите вывод. Приведите примеры управленческих решений по повышению платежеспособности организации.</w:t>
            </w:r>
          </w:p>
          <w:p w14:paraId="2F62FB77" w14:textId="77777777" w:rsidR="00A27152" w:rsidRPr="00C46A6F" w:rsidRDefault="00A27152" w:rsidP="00A27152">
            <w:pPr>
              <w:pStyle w:val="16"/>
              <w:jc w:val="left"/>
              <w:rPr>
                <w:sz w:val="20"/>
                <w:szCs w:val="20"/>
                <w:lang w:eastAsia="ar-SA"/>
              </w:rPr>
            </w:pPr>
          </w:p>
          <w:p w14:paraId="0426B737" w14:textId="77777777" w:rsidR="005B6620" w:rsidRPr="005B6620" w:rsidRDefault="005B6620" w:rsidP="005B6620">
            <w:pPr>
              <w:spacing w:line="240" w:lineRule="auto"/>
              <w:ind w:firstLine="0"/>
              <w:rPr>
                <w:rFonts w:eastAsia="Calibri"/>
              </w:rPr>
            </w:pPr>
            <w:r w:rsidRPr="005B6620">
              <w:rPr>
                <w:rFonts w:eastAsia="Calibri"/>
                <w:b/>
                <w:bCs/>
              </w:rPr>
              <w:t>2.Применяет методы прогнозирования и оценки полученного прогноза для принятия управленческого решения</w:t>
            </w:r>
            <w:r w:rsidRPr="005B6620">
              <w:rPr>
                <w:rFonts w:eastAsia="Calibri"/>
              </w:rPr>
              <w:t xml:space="preserve">. </w:t>
            </w:r>
          </w:p>
          <w:p w14:paraId="360E3361" w14:textId="77777777" w:rsidR="00A27152" w:rsidRDefault="00A27152" w:rsidP="005B6620">
            <w:pPr>
              <w:spacing w:line="240" w:lineRule="auto"/>
              <w:ind w:firstLine="0"/>
              <w:rPr>
                <w:rFonts w:eastAsia="Calibri"/>
              </w:rPr>
            </w:pPr>
          </w:p>
          <w:p w14:paraId="02FC143B" w14:textId="3DDD186A" w:rsidR="005B6620" w:rsidRPr="00A27152" w:rsidRDefault="00A27152" w:rsidP="005B6620">
            <w:pPr>
              <w:spacing w:line="240" w:lineRule="auto"/>
              <w:ind w:firstLine="0"/>
              <w:rPr>
                <w:rFonts w:eastAsia="Calibri"/>
                <w:u w:val="single"/>
              </w:rPr>
            </w:pPr>
            <w:r w:rsidRPr="00A27152">
              <w:rPr>
                <w:rFonts w:eastAsia="Calibri"/>
                <w:u w:val="single"/>
              </w:rPr>
              <w:t>Задание 1: (ПОЗ)</w:t>
            </w:r>
          </w:p>
          <w:p w14:paraId="470017AA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Информация о новом заводе:</w:t>
            </w:r>
          </w:p>
          <w:p w14:paraId="6998A561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Стоимость строительства и ввода в эксплуатацию: 350 000 тыс. рублей.</w:t>
            </w:r>
          </w:p>
          <w:p w14:paraId="200D652A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Срок строительства 2 года</w:t>
            </w:r>
          </w:p>
          <w:p w14:paraId="3CEEB774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После ввода в эксплуатацию ожидается следующее влияние на ОФР:</w:t>
            </w:r>
          </w:p>
          <w:p w14:paraId="2D00A3A6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Выручка увеличится на 100 000 тыс. рублей</w:t>
            </w:r>
          </w:p>
          <w:p w14:paraId="0C92EE3A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Себестоимость увеличится на 70 тыс. рублей.</w:t>
            </w:r>
          </w:p>
          <w:p w14:paraId="7BC9CF27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Для строительства требуется взять кредит:</w:t>
            </w:r>
          </w:p>
          <w:p w14:paraId="081D1231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</w:rPr>
            </w:pPr>
            <w:r w:rsidRPr="00A27152">
              <w:rPr>
                <w:rFonts w:eastAsia="Calibri"/>
                <w:sz w:val="22"/>
                <w:szCs w:val="18"/>
              </w:rPr>
              <w:t>Сумма кредита: 350 000 тыс. рублей</w:t>
            </w:r>
          </w:p>
          <w:p w14:paraId="5E4FA190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Срок кредита: 10 лет</w:t>
            </w:r>
          </w:p>
          <w:p w14:paraId="2FF60142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Процентная ставка: 5% годовых</w:t>
            </w:r>
          </w:p>
          <w:p w14:paraId="0B9B02B1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sz w:val="22"/>
                <w:szCs w:val="18"/>
              </w:rPr>
            </w:pPr>
            <w:r w:rsidRPr="00A27152">
              <w:rPr>
                <w:rFonts w:eastAsia="Calibri"/>
                <w:sz w:val="22"/>
                <w:szCs w:val="18"/>
              </w:rPr>
              <w:t>Платежи по кредиту раз в год.</w:t>
            </w:r>
          </w:p>
          <w:p w14:paraId="54C2FF3D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</w:rPr>
            </w:pPr>
          </w:p>
          <w:p w14:paraId="57C6B72D" w14:textId="77777777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b/>
              </w:rPr>
            </w:pPr>
            <w:r w:rsidRPr="00A27152">
              <w:rPr>
                <w:rFonts w:eastAsia="Calibri"/>
                <w:b/>
              </w:rPr>
              <w:t>Задача:</w:t>
            </w:r>
          </w:p>
          <w:p w14:paraId="7D6E2863" w14:textId="77777777" w:rsidR="00A27152" w:rsidRPr="00A27152" w:rsidRDefault="00A27152" w:rsidP="00A27152">
            <w:pPr>
              <w:numPr>
                <w:ilvl w:val="0"/>
                <w:numId w:val="32"/>
              </w:numPr>
              <w:spacing w:line="240" w:lineRule="auto"/>
              <w:rPr>
                <w:rFonts w:eastAsia="Calibri"/>
              </w:rPr>
            </w:pPr>
            <w:r w:rsidRPr="00A27152">
              <w:rPr>
                <w:rFonts w:eastAsia="Calibri"/>
              </w:rPr>
              <w:t>Опишите все риски, связанные с текущей деятельностью предприятия, а также риски присущие инвестициям в новый завод.</w:t>
            </w:r>
          </w:p>
          <w:p w14:paraId="06106584" w14:textId="77777777" w:rsidR="00A27152" w:rsidRPr="00A27152" w:rsidRDefault="00A27152" w:rsidP="00A27152">
            <w:pPr>
              <w:numPr>
                <w:ilvl w:val="0"/>
                <w:numId w:val="32"/>
              </w:numPr>
              <w:spacing w:line="240" w:lineRule="auto"/>
              <w:rPr>
                <w:rFonts w:eastAsia="Calibri"/>
              </w:rPr>
            </w:pPr>
            <w:r w:rsidRPr="00A27152">
              <w:rPr>
                <w:rFonts w:eastAsia="Calibri"/>
              </w:rPr>
              <w:t>Оцените целесообразность таких инвестиций и дайте рекомендации менеджменту.</w:t>
            </w:r>
          </w:p>
          <w:p w14:paraId="0844BB67" w14:textId="77777777" w:rsidR="00A27152" w:rsidRDefault="00A27152" w:rsidP="005B6620">
            <w:pPr>
              <w:spacing w:line="240" w:lineRule="auto"/>
              <w:ind w:firstLine="0"/>
              <w:rPr>
                <w:rFonts w:eastAsia="Calibri"/>
              </w:rPr>
            </w:pPr>
          </w:p>
          <w:p w14:paraId="6DEC4E57" w14:textId="1CFEC454" w:rsidR="00A27152" w:rsidRPr="00A27152" w:rsidRDefault="00A27152" w:rsidP="00A27152">
            <w:pPr>
              <w:spacing w:line="240" w:lineRule="auto"/>
              <w:ind w:firstLine="0"/>
              <w:rPr>
                <w:szCs w:val="24"/>
                <w:lang w:eastAsia="ru-RU"/>
              </w:rPr>
            </w:pPr>
            <w:r w:rsidRPr="00A27152">
              <w:rPr>
                <w:szCs w:val="24"/>
                <w:u w:val="single"/>
                <w:lang w:eastAsia="ru-RU"/>
              </w:rPr>
              <w:t>Задание 2</w:t>
            </w:r>
            <w:r w:rsidRPr="00A27152">
              <w:rPr>
                <w:szCs w:val="24"/>
                <w:lang w:eastAsia="ru-RU"/>
              </w:rPr>
              <w:t>:</w:t>
            </w:r>
          </w:p>
          <w:p w14:paraId="1D866461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Определить риски и доходность, для каждого из альтернативных вариантов размещения свободных денежных активов;</w:t>
            </w:r>
          </w:p>
          <w:p w14:paraId="47C5B1FB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Дать рекомендации по размещению денежных средств.</w:t>
            </w:r>
          </w:p>
          <w:p w14:paraId="0649D4BC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Данные по альтернативному бизнес-процессу:</w:t>
            </w:r>
          </w:p>
          <w:p w14:paraId="5972EF03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Альтернативный бизнес-процесс представляет собой закупку летней обуви.</w:t>
            </w:r>
          </w:p>
          <w:p w14:paraId="29482134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Затраты на закупку: 5 млн. руб. (10 дней)</w:t>
            </w:r>
          </w:p>
          <w:p w14:paraId="4F2E9CEF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Затраты на доставку и таможню: 100 тыс. руб. (30 дней)</w:t>
            </w:r>
          </w:p>
          <w:p w14:paraId="4A475CE2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Наценка: 15% от себестоимости которая включает закупку, доставку и таможню.</w:t>
            </w:r>
          </w:p>
          <w:p w14:paraId="2EC31EB2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К моменту начала нового цикла основного бизнес-процесса, склад должен быть полностью очищен от продукции альтернативного бизнес-процесса.</w:t>
            </w:r>
          </w:p>
          <w:p w14:paraId="0E7D6F47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Если продукция не будет реализована за 30 дней до начала нового цикла основного бизнес-процесса, то альтернативная продукция должна продаваться на 20% ниже себестоимости.</w:t>
            </w:r>
          </w:p>
          <w:p w14:paraId="7D22BDBF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Поскольку рынок очень конкурентен, то по заявленной цене либо продается вся продукция, либо она не продается вовсе.</w:t>
            </w:r>
          </w:p>
          <w:p w14:paraId="38D6491D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Вероятность того, что вся продукция будет реализована с наценкой составляет 80%.</w:t>
            </w:r>
          </w:p>
          <w:p w14:paraId="0FBFB9C6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Данные по банковскому депозиту:</w:t>
            </w:r>
          </w:p>
          <w:p w14:paraId="4946AB68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Доходность: 5% годовых</w:t>
            </w:r>
          </w:p>
          <w:p w14:paraId="372AA3C0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Срок: 4 мес.</w:t>
            </w:r>
          </w:p>
          <w:p w14:paraId="79D8D6F6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Вероятность дефолта банка: 10%</w:t>
            </w:r>
          </w:p>
          <w:p w14:paraId="0EBB8FE2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Лимит вклада: 5 млн. рублей</w:t>
            </w:r>
          </w:p>
          <w:p w14:paraId="4C8B95F6" w14:textId="77777777" w:rsidR="00A27152" w:rsidRPr="00A27152" w:rsidRDefault="00A27152" w:rsidP="00A27152">
            <w:pPr>
              <w:spacing w:line="240" w:lineRule="auto"/>
              <w:ind w:firstLine="0"/>
              <w:rPr>
                <w:sz w:val="20"/>
                <w:lang w:eastAsia="ru-RU"/>
              </w:rPr>
            </w:pPr>
            <w:r w:rsidRPr="00A27152">
              <w:rPr>
                <w:sz w:val="20"/>
                <w:lang w:eastAsia="ru-RU"/>
              </w:rPr>
              <w:t>Проценты начисляются ежемесячно и капитализируются.</w:t>
            </w:r>
          </w:p>
          <w:p w14:paraId="0533FB0B" w14:textId="77777777" w:rsidR="005B6620" w:rsidRDefault="005B6620" w:rsidP="005B6620">
            <w:pPr>
              <w:spacing w:line="240" w:lineRule="auto"/>
              <w:ind w:firstLine="0"/>
              <w:rPr>
                <w:rFonts w:eastAsia="Calibri"/>
              </w:rPr>
            </w:pPr>
          </w:p>
          <w:p w14:paraId="04799A18" w14:textId="48192BE9" w:rsidR="005B6620" w:rsidRDefault="005B6620" w:rsidP="005B6620">
            <w:pPr>
              <w:spacing w:line="240" w:lineRule="auto"/>
              <w:ind w:firstLine="0"/>
              <w:rPr>
                <w:rFonts w:eastAsia="Calibri"/>
              </w:rPr>
            </w:pPr>
          </w:p>
          <w:p w14:paraId="08B67565" w14:textId="003CCCFE" w:rsidR="005B6620" w:rsidRPr="005B6620" w:rsidRDefault="005B6620" w:rsidP="005B6620">
            <w:pPr>
              <w:spacing w:line="240" w:lineRule="auto"/>
              <w:ind w:firstLine="0"/>
              <w:rPr>
                <w:rFonts w:eastAsia="Calibri"/>
                <w:b/>
                <w:bCs/>
              </w:rPr>
            </w:pPr>
            <w:r w:rsidRPr="005B6620">
              <w:rPr>
                <w:rFonts w:eastAsia="Calibri"/>
                <w:b/>
                <w:bCs/>
              </w:rPr>
              <w:t>3.Демонстрирует навыки разработки, внедрения и реализации стратегии компании</w:t>
            </w:r>
          </w:p>
          <w:p w14:paraId="0648F796" w14:textId="1B381B46" w:rsidR="00A27152" w:rsidRPr="00A27152" w:rsidRDefault="00A27152" w:rsidP="00A27152">
            <w:pPr>
              <w:spacing w:line="240" w:lineRule="auto"/>
              <w:ind w:firstLine="0"/>
              <w:rPr>
                <w:rFonts w:eastAsia="Calibri"/>
                <w:iCs/>
                <w:u w:val="single"/>
              </w:rPr>
            </w:pPr>
            <w:r w:rsidRPr="00A27152">
              <w:rPr>
                <w:rFonts w:eastAsia="Calibri"/>
                <w:iCs/>
                <w:u w:val="single"/>
              </w:rPr>
              <w:t>Вопросы:</w:t>
            </w:r>
          </w:p>
          <w:p w14:paraId="3CD9210F" w14:textId="1CE13207" w:rsidR="00A27152" w:rsidRPr="00A27152" w:rsidRDefault="00A27152" w:rsidP="00A27152">
            <w:pPr>
              <w:pStyle w:val="ac"/>
              <w:numPr>
                <w:ilvl w:val="0"/>
                <w:numId w:val="33"/>
              </w:numPr>
              <w:spacing w:line="240" w:lineRule="auto"/>
              <w:ind w:left="0" w:firstLine="0"/>
              <w:rPr>
                <w:rFonts w:eastAsia="Calibri"/>
                <w:iCs/>
                <w:sz w:val="22"/>
                <w:szCs w:val="22"/>
              </w:rPr>
            </w:pPr>
            <w:r w:rsidRPr="00A27152">
              <w:rPr>
                <w:rFonts w:eastAsia="Calibri"/>
                <w:iCs/>
                <w:sz w:val="22"/>
                <w:szCs w:val="22"/>
              </w:rPr>
              <w:t>Задачи создания информационной базы стратегического анализа</w:t>
            </w:r>
          </w:p>
          <w:p w14:paraId="70D621D3" w14:textId="77777777" w:rsidR="00A27152" w:rsidRPr="00A27152" w:rsidRDefault="00A27152" w:rsidP="00A27152">
            <w:pPr>
              <w:pStyle w:val="ac"/>
              <w:numPr>
                <w:ilvl w:val="0"/>
                <w:numId w:val="33"/>
              </w:numPr>
              <w:spacing w:line="240" w:lineRule="auto"/>
              <w:ind w:left="0" w:firstLine="0"/>
              <w:rPr>
                <w:rFonts w:eastAsia="Calibri"/>
                <w:iCs/>
                <w:sz w:val="22"/>
                <w:szCs w:val="22"/>
              </w:rPr>
            </w:pPr>
            <w:r w:rsidRPr="00A27152">
              <w:rPr>
                <w:rFonts w:eastAsia="Calibri"/>
                <w:iCs/>
                <w:sz w:val="22"/>
                <w:szCs w:val="22"/>
              </w:rPr>
              <w:t xml:space="preserve">Карта потока создания ценности </w:t>
            </w:r>
          </w:p>
          <w:p w14:paraId="61DC92A3" w14:textId="77777777" w:rsidR="00A27152" w:rsidRPr="00A27152" w:rsidRDefault="00A27152" w:rsidP="00A27152">
            <w:pPr>
              <w:pStyle w:val="ac"/>
              <w:numPr>
                <w:ilvl w:val="0"/>
                <w:numId w:val="33"/>
              </w:numPr>
              <w:spacing w:line="240" w:lineRule="auto"/>
              <w:ind w:left="0" w:firstLine="0"/>
              <w:rPr>
                <w:rFonts w:eastAsia="Calibri"/>
                <w:iCs/>
                <w:sz w:val="22"/>
                <w:szCs w:val="22"/>
              </w:rPr>
            </w:pPr>
            <w:r w:rsidRPr="00A27152">
              <w:rPr>
                <w:rFonts w:eastAsia="Calibri"/>
                <w:iCs/>
                <w:sz w:val="22"/>
                <w:szCs w:val="22"/>
              </w:rPr>
              <w:t>Модель стратегического управления человеческими ресурсами</w:t>
            </w:r>
          </w:p>
          <w:p w14:paraId="65F26223" w14:textId="77777777" w:rsidR="00A27152" w:rsidRPr="00A27152" w:rsidRDefault="00A27152" w:rsidP="00A27152">
            <w:pPr>
              <w:pStyle w:val="ac"/>
              <w:numPr>
                <w:ilvl w:val="0"/>
                <w:numId w:val="33"/>
              </w:numPr>
              <w:spacing w:line="240" w:lineRule="auto"/>
              <w:ind w:left="0" w:firstLine="0"/>
              <w:rPr>
                <w:rFonts w:eastAsia="Calibri"/>
                <w:iCs/>
                <w:sz w:val="22"/>
                <w:szCs w:val="22"/>
              </w:rPr>
            </w:pPr>
            <w:r w:rsidRPr="00A27152">
              <w:rPr>
                <w:rFonts w:eastAsia="Calibri"/>
                <w:iCs/>
                <w:sz w:val="22"/>
                <w:szCs w:val="22"/>
              </w:rPr>
              <w:t>Практическое значение результатов стратегического анализа в управлении бизнес-процессами</w:t>
            </w:r>
          </w:p>
          <w:p w14:paraId="6DBC1119" w14:textId="3BE8B29A" w:rsidR="005B6620" w:rsidRDefault="005B6620" w:rsidP="005B6620">
            <w:pPr>
              <w:spacing w:line="240" w:lineRule="auto"/>
              <w:ind w:firstLine="0"/>
              <w:rPr>
                <w:rFonts w:eastAsia="Calibri"/>
              </w:rPr>
            </w:pPr>
          </w:p>
          <w:p w14:paraId="5A8ED96A" w14:textId="77777777" w:rsidR="00714A24" w:rsidRPr="00A27152" w:rsidRDefault="00714A24" w:rsidP="00714A24">
            <w:pPr>
              <w:pStyle w:val="16"/>
              <w:jc w:val="left"/>
              <w:rPr>
                <w:u w:val="single"/>
              </w:rPr>
            </w:pPr>
            <w:r w:rsidRPr="00A27152">
              <w:rPr>
                <w:u w:val="single"/>
              </w:rPr>
              <w:t>Задание:</w:t>
            </w:r>
          </w:p>
          <w:p w14:paraId="35378F66" w14:textId="77777777" w:rsidR="00714A24" w:rsidRPr="00C46A6F" w:rsidRDefault="00714A24" w:rsidP="00714A24">
            <w:pPr>
              <w:pStyle w:val="16"/>
              <w:jc w:val="left"/>
              <w:rPr>
                <w:sz w:val="20"/>
                <w:szCs w:val="20"/>
              </w:rPr>
            </w:pPr>
            <w:r w:rsidRPr="00C46A6F">
              <w:rPr>
                <w:color w:val="000000"/>
                <w:sz w:val="20"/>
                <w:szCs w:val="20"/>
              </w:rPr>
              <w:t>На основе имеющейся информации об организации, претендующей на реализацию инвестиционного проекта, проанализируйте и оцените ее финансовую состоятельность и рискоустойчивость.</w:t>
            </w:r>
            <w:r w:rsidRPr="00C46A6F">
              <w:rPr>
                <w:sz w:val="20"/>
                <w:szCs w:val="20"/>
              </w:rPr>
              <w:t xml:space="preserve"> Напишите развернутый аналитический вывод.</w:t>
            </w:r>
          </w:p>
          <w:p w14:paraId="2F85185E" w14:textId="2A633813" w:rsidR="00714A24" w:rsidRPr="00C46A6F" w:rsidRDefault="00714A24" w:rsidP="00714A24">
            <w:pPr>
              <w:pStyle w:val="16"/>
              <w:jc w:val="left"/>
              <w:rPr>
                <w:sz w:val="20"/>
                <w:szCs w:val="20"/>
              </w:rPr>
            </w:pPr>
            <w:r w:rsidRPr="00C46A6F">
              <w:rPr>
                <w:sz w:val="20"/>
                <w:szCs w:val="20"/>
              </w:rPr>
              <w:t>ООО «</w:t>
            </w:r>
            <w:r w:rsidRPr="00714A24">
              <w:rPr>
                <w:sz w:val="20"/>
                <w:szCs w:val="20"/>
              </w:rPr>
              <w:t>Дайкири</w:t>
            </w:r>
            <w:r w:rsidRPr="00C46A6F">
              <w:rPr>
                <w:sz w:val="20"/>
                <w:szCs w:val="20"/>
              </w:rPr>
              <w:t xml:space="preserve">» существует на рынке </w:t>
            </w:r>
            <w:r>
              <w:rPr>
                <w:sz w:val="20"/>
                <w:szCs w:val="20"/>
              </w:rPr>
              <w:t>12</w:t>
            </w:r>
            <w:r w:rsidRPr="00C46A6F">
              <w:rPr>
                <w:sz w:val="20"/>
                <w:szCs w:val="20"/>
              </w:rPr>
              <w:t xml:space="preserve"> лет, было образовано в результате реорганизации государственного унитарного предприятия. Уставный капитал составляет 712 тыс. руб. Он разделен на 7120 обыкновенны</w:t>
            </w:r>
            <w:r w:rsidRPr="00C46A6F">
              <w:rPr>
                <w:sz w:val="20"/>
                <w:szCs w:val="20"/>
                <w:lang w:val="en-US"/>
              </w:rPr>
              <w:t>x</w:t>
            </w:r>
            <w:r w:rsidRPr="00C46A6F">
              <w:rPr>
                <w:sz w:val="20"/>
                <w:szCs w:val="20"/>
              </w:rPr>
              <w:t xml:space="preserve"> акций номинальной стоимостью 100 руб. Основная деятельность направлена на разработку </w:t>
            </w:r>
            <w:r w:rsidRPr="00C46A6F">
              <w:rPr>
                <w:sz w:val="20"/>
                <w:szCs w:val="20"/>
              </w:rPr>
              <w:lastRenderedPageBreak/>
              <w:t xml:space="preserve">дизайна и внутреннюю отделку помещений туристско-гостиничных комплексов (табл. 1). </w:t>
            </w:r>
          </w:p>
          <w:p w14:paraId="20049F99" w14:textId="4A11FDC0" w:rsidR="00714A24" w:rsidRPr="00C46A6F" w:rsidRDefault="00714A24" w:rsidP="00714A24">
            <w:pPr>
              <w:pStyle w:val="16"/>
              <w:jc w:val="left"/>
              <w:rPr>
                <w:sz w:val="20"/>
                <w:szCs w:val="20"/>
              </w:rPr>
            </w:pPr>
            <w:r w:rsidRPr="00C46A6F">
              <w:rPr>
                <w:sz w:val="20"/>
                <w:szCs w:val="20"/>
              </w:rPr>
              <w:t>Таблица 1– Экономические показатели ООО «</w:t>
            </w:r>
            <w:r>
              <w:rPr>
                <w:sz w:val="20"/>
                <w:szCs w:val="20"/>
              </w:rPr>
              <w:t>Дайкири</w:t>
            </w:r>
            <w:r w:rsidRPr="00C46A6F">
              <w:rPr>
                <w:sz w:val="20"/>
                <w:szCs w:val="20"/>
              </w:rPr>
              <w:t>» и его рыночной среды:</w:t>
            </w:r>
          </w:p>
          <w:p w14:paraId="6C6B7510" w14:textId="77777777" w:rsidR="00714A24" w:rsidRPr="00C46A6F" w:rsidRDefault="00714A24" w:rsidP="00714A24">
            <w:pPr>
              <w:pStyle w:val="16"/>
              <w:jc w:val="left"/>
              <w:rPr>
                <w:sz w:val="20"/>
                <w:szCs w:val="20"/>
              </w:rPr>
            </w:pPr>
            <w:r w:rsidRPr="00C46A6F">
              <w:rPr>
                <w:sz w:val="20"/>
                <w:szCs w:val="20"/>
              </w:rPr>
              <w:t>(млн руб)</w:t>
            </w:r>
          </w:p>
          <w:tbl>
            <w:tblPr>
              <w:tblW w:w="5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1"/>
              <w:gridCol w:w="2128"/>
              <w:gridCol w:w="896"/>
              <w:gridCol w:w="1075"/>
              <w:gridCol w:w="882"/>
            </w:tblGrid>
            <w:tr w:rsidR="00714A24" w:rsidRPr="00C46A6F" w14:paraId="20A02D8D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76E7C3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№</w:t>
                  </w:r>
                </w:p>
                <w:p w14:paraId="79A614E7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7CE5DD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B4A8B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788B2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3D21C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2021</w:t>
                  </w:r>
                </w:p>
              </w:tc>
            </w:tr>
            <w:tr w:rsidR="00714A24" w:rsidRPr="00C46A6F" w14:paraId="15278B22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004899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DEF45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1142A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6F70E3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4AA84E" w14:textId="77777777" w:rsidR="00714A24" w:rsidRPr="00C46A6F" w:rsidRDefault="00714A24" w:rsidP="00714A24">
                  <w:pPr>
                    <w:pStyle w:val="16"/>
                    <w:jc w:val="left"/>
                    <w:rPr>
                      <w:bCs/>
                      <w:sz w:val="20"/>
                      <w:szCs w:val="20"/>
                    </w:rPr>
                  </w:pPr>
                  <w:r w:rsidRPr="00C46A6F">
                    <w:rPr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714A24" w:rsidRPr="00C46A6F" w14:paraId="7F37501E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11662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89A97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Выручка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B37CB6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5487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683ABB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2854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460C37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2557</w:t>
                  </w:r>
                </w:p>
              </w:tc>
            </w:tr>
            <w:tr w:rsidR="00714A24" w:rsidRPr="00C46A6F" w14:paraId="73F9D350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098F5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CC49E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Себестоимость продаж (переменные затраты)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53B17B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4727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7091BA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2499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767F2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2265</w:t>
                  </w:r>
                </w:p>
              </w:tc>
            </w:tr>
            <w:tr w:rsidR="00714A24" w:rsidRPr="00C46A6F" w14:paraId="375701AB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2C887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3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7C265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Коммерческие расходы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2D844D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334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DD555B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C45A85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64</w:t>
                  </w:r>
                </w:p>
              </w:tc>
            </w:tr>
            <w:tr w:rsidR="00714A24" w:rsidRPr="00C46A6F" w14:paraId="2009C479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E7D99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4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93088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Управленческие расходы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FBA6C3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DD59581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5D5397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38</w:t>
                  </w:r>
                </w:p>
              </w:tc>
            </w:tr>
            <w:tr w:rsidR="00714A24" w:rsidRPr="00C46A6F" w14:paraId="00DB84E2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C32BAD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5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6F5DE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Итого постоянные затраты (3+4)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671F00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403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134F7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125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BDB230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102</w:t>
                  </w:r>
                </w:p>
              </w:tc>
            </w:tr>
            <w:tr w:rsidR="00714A24" w:rsidRPr="00C46A6F" w14:paraId="515EAEF6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859491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6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A1369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Прибыль от продаж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B777B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357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778453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231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03303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190</w:t>
                  </w:r>
                </w:p>
              </w:tc>
            </w:tr>
            <w:tr w:rsidR="00714A24" w:rsidRPr="00C46A6F" w14:paraId="53C57BDD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6AF7B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7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AD49D1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Чистая прибыль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4F5D52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155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600221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129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28F18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54</w:t>
                  </w:r>
                </w:p>
              </w:tc>
            </w:tr>
            <w:tr w:rsidR="00714A24" w:rsidRPr="00C46A6F" w14:paraId="5619193A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2DA83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8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9C665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Активы, всего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0F995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2041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47B324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1612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5443E5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1211</w:t>
                  </w:r>
                </w:p>
              </w:tc>
            </w:tr>
            <w:tr w:rsidR="00714A24" w:rsidRPr="00C46A6F" w14:paraId="2CF46B67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E99CC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9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2FC4B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Основные средства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F9BC06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5313AB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A6255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</w:tr>
            <w:tr w:rsidR="00714A24" w:rsidRPr="00C46A6F" w14:paraId="7233666B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9299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4DFB5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— по первоначальной стоимости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9AF54B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1502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52388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1211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B4FDF38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1007</w:t>
                  </w:r>
                </w:p>
              </w:tc>
            </w:tr>
            <w:tr w:rsidR="00714A24" w:rsidRPr="00C46A6F" w14:paraId="1FAF2DB3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ED197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F7018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— по остаточной стоимости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101CE2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1170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D4EF77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1011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979C60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811</w:t>
                  </w:r>
                </w:p>
              </w:tc>
            </w:tr>
            <w:tr w:rsidR="00714A24" w:rsidRPr="00C46A6F" w14:paraId="57FE1DED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78EB1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E0B57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— амортизация (начисленный износ)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9F633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332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ADF08D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EF2143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196</w:t>
                  </w:r>
                </w:p>
              </w:tc>
            </w:tr>
            <w:tr w:rsidR="00714A24" w:rsidRPr="00C46A6F" w14:paraId="25435B61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F03D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D3E4F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— поступило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02B91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375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1842C9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250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6AE3C1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107</w:t>
                  </w:r>
                </w:p>
              </w:tc>
            </w:tr>
            <w:tr w:rsidR="00714A24" w:rsidRPr="00C46A6F" w14:paraId="3DF67CA8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5593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0BE5D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— выбыло основных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7E8EE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84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B3C12A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AA52E8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32</w:t>
                  </w:r>
                </w:p>
              </w:tc>
            </w:tr>
            <w:tr w:rsidR="00714A24" w:rsidRPr="00C46A6F" w14:paraId="4C8ED736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1918C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D8DC78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— арендованные основные средства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78EAE5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357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7C291F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E66E5E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47</w:t>
                  </w:r>
                </w:p>
              </w:tc>
            </w:tr>
            <w:tr w:rsidR="00714A24" w:rsidRPr="00C46A6F" w14:paraId="3250C5DD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31C0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B79B48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— переданные в аренду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CCBEF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0C80C1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8389F8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92</w:t>
                  </w:r>
                </w:p>
              </w:tc>
            </w:tr>
            <w:tr w:rsidR="00714A24" w:rsidRPr="00C46A6F" w14:paraId="5AD11140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C36FC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A4CE0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— находящиеся на консервации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8007F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2BE04B1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EC6C71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48</w:t>
                  </w:r>
                </w:p>
              </w:tc>
            </w:tr>
            <w:tr w:rsidR="00714A24" w:rsidRPr="00C46A6F" w14:paraId="1D0F27BE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FB82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10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98FD0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Внеоборотные активы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52F99E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1372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2F509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1214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3464E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1013</w:t>
                  </w:r>
                </w:p>
              </w:tc>
            </w:tr>
            <w:tr w:rsidR="00714A24" w:rsidRPr="00C46A6F" w14:paraId="5B467C15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745E3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11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04F8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Оборотные активы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407FA8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669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123235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398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0FF569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198</w:t>
                  </w:r>
                </w:p>
              </w:tc>
            </w:tr>
            <w:tr w:rsidR="00714A24" w:rsidRPr="00C46A6F" w14:paraId="17370F68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1321A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12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FEA5FD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Запасы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3295B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164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DA6F0F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76F8E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21</w:t>
                  </w:r>
                </w:p>
              </w:tc>
            </w:tr>
            <w:tr w:rsidR="00714A24" w:rsidRPr="00C46A6F" w14:paraId="46FDE99B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56D4A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13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A177D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Краткосрочная дебитор екая задолженность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5D3EF0D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339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E869AF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242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CF4D0E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144</w:t>
                  </w:r>
                </w:p>
              </w:tc>
            </w:tr>
            <w:tr w:rsidR="00714A24" w:rsidRPr="00C46A6F" w14:paraId="5243DC52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F7BD0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14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1C31C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Собственный капитал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0AD7C0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393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7BD3E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237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B7C7FE8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102</w:t>
                  </w:r>
                </w:p>
              </w:tc>
            </w:tr>
            <w:tr w:rsidR="00714A24" w:rsidRPr="00C46A6F" w14:paraId="529AC87D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804F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15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94378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Нераспределенная прибыль (непокрытый убыток)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E22F2D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348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DC9D4F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183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2FB6D3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51</w:t>
                  </w:r>
                </w:p>
              </w:tc>
            </w:tr>
            <w:tr w:rsidR="00714A24" w:rsidRPr="00C46A6F" w14:paraId="5F1DE031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0A4741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16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C50B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Краткосрочные обязательства — всего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0908C7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1326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46975DD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1040, 5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CDB963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766</w:t>
                  </w:r>
                </w:p>
              </w:tc>
            </w:tr>
            <w:tr w:rsidR="00714A24" w:rsidRPr="00C46A6F" w14:paraId="1128D35A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2EA47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17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6791C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Краткосрочные кредиты и займы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050CD32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459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6DCD6B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425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1255B3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400</w:t>
                  </w:r>
                </w:p>
              </w:tc>
            </w:tr>
            <w:tr w:rsidR="00714A24" w:rsidRPr="00C46A6F" w14:paraId="6E4791EE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40E807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18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12530F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Краткосрочная кредиторская задолженность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094801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867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1C3B3B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615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21943B8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366</w:t>
                  </w:r>
                </w:p>
              </w:tc>
            </w:tr>
            <w:tr w:rsidR="00714A24" w:rsidRPr="00C46A6F" w14:paraId="2D307C63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B6381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19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93BD0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Среднесписочная численность персонала, чел.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C77F1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415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964B05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412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6CDB89E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397</w:t>
                  </w:r>
                </w:p>
              </w:tc>
            </w:tr>
            <w:tr w:rsidR="00714A24" w:rsidRPr="00C46A6F" w14:paraId="0026E14A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0A686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lastRenderedPageBreak/>
                    <w:t xml:space="preserve">20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A1443C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Средневзвешенный процент по кредитам и займам, %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0C39EA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BAADD0A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4EE971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22</w:t>
                  </w:r>
                </w:p>
              </w:tc>
            </w:tr>
            <w:tr w:rsidR="00714A24" w:rsidRPr="00C46A6F" w14:paraId="2BE0D8C4" w14:textId="77777777" w:rsidTr="00887B13">
              <w:trPr>
                <w:trHeight w:val="20"/>
              </w:trPr>
              <w:tc>
                <w:tcPr>
                  <w:tcW w:w="4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9D93A5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21 </w:t>
                  </w:r>
                </w:p>
              </w:tc>
              <w:tc>
                <w:tcPr>
                  <w:tcW w:w="19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3610E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 xml:space="preserve">Темпы роста инфляции, % </w:t>
                  </w:r>
                </w:p>
              </w:tc>
              <w:tc>
                <w:tcPr>
                  <w:tcW w:w="8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B32A490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7,5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0E008D3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12,9</w:t>
                  </w:r>
                </w:p>
              </w:tc>
              <w:tc>
                <w:tcPr>
                  <w:tcW w:w="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DBF3854" w14:textId="77777777" w:rsidR="00714A24" w:rsidRPr="00C46A6F" w:rsidRDefault="00714A24" w:rsidP="00714A24">
                  <w:pPr>
                    <w:pStyle w:val="16"/>
                    <w:jc w:val="left"/>
                    <w:rPr>
                      <w:sz w:val="20"/>
                      <w:szCs w:val="20"/>
                    </w:rPr>
                  </w:pPr>
                  <w:r w:rsidRPr="00C46A6F">
                    <w:rPr>
                      <w:sz w:val="20"/>
                      <w:szCs w:val="20"/>
                    </w:rPr>
                    <w:t>11,7</w:t>
                  </w:r>
                </w:p>
              </w:tc>
            </w:tr>
          </w:tbl>
          <w:p w14:paraId="11426A66" w14:textId="519FD2F9" w:rsidR="005B6620" w:rsidRPr="00C46A6F" w:rsidRDefault="005B6620" w:rsidP="005B6620">
            <w:pPr>
              <w:pStyle w:val="16"/>
              <w:jc w:val="left"/>
              <w:rPr>
                <w:rFonts w:eastAsia="Calibri"/>
              </w:rPr>
            </w:pPr>
          </w:p>
        </w:tc>
      </w:tr>
    </w:tbl>
    <w:p w14:paraId="1F43ACB4" w14:textId="14BCC687" w:rsidR="00274E6C" w:rsidRPr="00ED1410" w:rsidRDefault="00274E6C" w:rsidP="00ED1410">
      <w:pPr>
        <w:ind w:firstLine="720"/>
        <w:rPr>
          <w:szCs w:val="24"/>
        </w:rPr>
      </w:pPr>
    </w:p>
    <w:p w14:paraId="0C9C2065" w14:textId="616C7FB6" w:rsidR="002F62D3" w:rsidRPr="00ED1410" w:rsidRDefault="002F62D3" w:rsidP="00ED1410">
      <w:pPr>
        <w:ind w:left="1786" w:right="68"/>
        <w:rPr>
          <w:b/>
          <w:bCs/>
          <w:szCs w:val="24"/>
          <w:lang w:eastAsia="ru-RU"/>
        </w:rPr>
      </w:pPr>
      <w:r w:rsidRPr="00ED1410">
        <w:rPr>
          <w:b/>
          <w:bCs/>
          <w:szCs w:val="24"/>
          <w:lang w:eastAsia="ru-RU"/>
        </w:rPr>
        <w:t xml:space="preserve">Перечень вопросов для </w:t>
      </w:r>
      <w:r w:rsidR="00F82A8B">
        <w:rPr>
          <w:b/>
          <w:bCs/>
          <w:szCs w:val="24"/>
          <w:lang w:eastAsia="ru-RU"/>
        </w:rPr>
        <w:t xml:space="preserve">зачета </w:t>
      </w:r>
    </w:p>
    <w:p w14:paraId="655BD228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динамики изменения активов организации по степени риска.</w:t>
      </w:r>
    </w:p>
    <w:p w14:paraId="0E9A334F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</w:t>
      </w:r>
    </w:p>
    <w:p w14:paraId="4CAF0AF5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показателей деловой активности экономического субъекта и оценка финансовых последствий их изменения</w:t>
      </w:r>
    </w:p>
    <w:p w14:paraId="724427C0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показателей эффективности использования капитала организации.</w:t>
      </w:r>
    </w:p>
    <w:p w14:paraId="3BB5ED48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потребности в источниках финансирования оборотных активов</w:t>
      </w:r>
    </w:p>
    <w:p w14:paraId="4D5CB8CC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распределения прибыли организации.</w:t>
      </w:r>
    </w:p>
    <w:p w14:paraId="792A5B8C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сводной системы показателей рентабельности организации.</w:t>
      </w:r>
    </w:p>
    <w:p w14:paraId="69070A36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состава и движения нематериальных активов, основных средств, включая НИОКР.</w:t>
      </w:r>
    </w:p>
    <w:p w14:paraId="4E1F994D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движения дебиторской задолженности организации.</w:t>
      </w:r>
    </w:p>
    <w:p w14:paraId="2D48F717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движения денежных средств организации.</w:t>
      </w:r>
    </w:p>
    <w:p w14:paraId="633BF835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движения кредиторской задолженности организации.</w:t>
      </w:r>
    </w:p>
    <w:p w14:paraId="0EADF4B4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использования финансовых вложений организации.</w:t>
      </w:r>
    </w:p>
    <w:p w14:paraId="42916300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состояния, движения и эффективности использования кредитов и займов организации.</w:t>
      </w:r>
    </w:p>
    <w:p w14:paraId="5E8FC706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структуры и динамики активов (имущества) организации и источников его формирования.</w:t>
      </w:r>
    </w:p>
    <w:p w14:paraId="4CD30AB8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структуры и динамики финансовых результатов организации.</w:t>
      </w:r>
    </w:p>
    <w:p w14:paraId="574F1101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структуры, состояния и движения капитала организации.</w:t>
      </w:r>
    </w:p>
    <w:p w14:paraId="0F4C3D3E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Анализ форм реструктуризации задолженности. </w:t>
      </w:r>
    </w:p>
    <w:p w14:paraId="7AD619E2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чистых активов организации.</w:t>
      </w:r>
    </w:p>
    <w:p w14:paraId="02ABF34F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Диагностика финансового кризиса организации. Система показателей-индикаторов финансового кризиса. </w:t>
      </w:r>
    </w:p>
    <w:p w14:paraId="6EAC0AFD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Зарубежные методики оценки вероятности кризиса организации. Системы показателей У.Х. Бивера. и Э. Альтмана.</w:t>
      </w:r>
    </w:p>
    <w:p w14:paraId="35173B3E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Классификация финансового состояния организации по сводным критериям оценки бухгалтерского баланса.</w:t>
      </w:r>
    </w:p>
    <w:p w14:paraId="7FB5002E" w14:textId="77777777" w:rsidR="00F82A8B" w:rsidRPr="00F82A8B" w:rsidRDefault="00F82A8B" w:rsidP="00F82A8B">
      <w:pPr>
        <w:pStyle w:val="ac"/>
        <w:numPr>
          <w:ilvl w:val="0"/>
          <w:numId w:val="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lastRenderedPageBreak/>
        <w:t xml:space="preserve">Направления сбора информации для анализа состояния организации (ее сильные и слабые стороны). </w:t>
      </w:r>
    </w:p>
    <w:p w14:paraId="5DD4D7E0" w14:textId="77777777" w:rsidR="00F82A8B" w:rsidRPr="00F82A8B" w:rsidRDefault="00F82A8B" w:rsidP="00F82A8B">
      <w:pPr>
        <w:pStyle w:val="ac"/>
        <w:numPr>
          <w:ilvl w:val="0"/>
          <w:numId w:val="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Направления сбора информации о внутренней среде для проведения стратегического анализа </w:t>
      </w:r>
    </w:p>
    <w:p w14:paraId="496A8D42" w14:textId="77777777" w:rsidR="00F82A8B" w:rsidRPr="00F82A8B" w:rsidRDefault="00F82A8B" w:rsidP="00F82A8B">
      <w:pPr>
        <w:pStyle w:val="ac"/>
        <w:numPr>
          <w:ilvl w:val="0"/>
          <w:numId w:val="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Основные методы стратегического анализа. </w:t>
      </w:r>
    </w:p>
    <w:p w14:paraId="53726AC7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Пользователи (стейкхолдеры) финансового анализа.</w:t>
      </w:r>
    </w:p>
    <w:p w14:paraId="677745BB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Понятия «цена капитала» и «цена организации», их взаимосвязь</w:t>
      </w:r>
    </w:p>
    <w:p w14:paraId="65BB1749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Расчет и оценка операционного и финансового цикла</w:t>
      </w:r>
    </w:p>
    <w:p w14:paraId="55792B21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Система критериев оценки результативности </w:t>
      </w:r>
    </w:p>
    <w:p w14:paraId="3959A7B1" w14:textId="77777777" w:rsidR="00F82A8B" w:rsidRPr="00F82A8B" w:rsidRDefault="00F82A8B" w:rsidP="00F82A8B">
      <w:pPr>
        <w:pStyle w:val="ac"/>
        <w:numPr>
          <w:ilvl w:val="0"/>
          <w:numId w:val="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Стратегии в зависимости от внешних и внутренних факторов </w:t>
      </w:r>
    </w:p>
    <w:p w14:paraId="1E249A39" w14:textId="77777777" w:rsidR="00F82A8B" w:rsidRPr="00F82A8B" w:rsidRDefault="00F82A8B" w:rsidP="00F82A8B">
      <w:pPr>
        <w:pStyle w:val="ac"/>
        <w:numPr>
          <w:ilvl w:val="0"/>
          <w:numId w:val="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>Факторные модели формирования финансовых результатов и рисков</w:t>
      </w:r>
    </w:p>
    <w:p w14:paraId="7D3D3AF8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Факторный анализ ликвидности бухгалтерского баланса. Анализ платежеспособности организации. </w:t>
      </w:r>
    </w:p>
    <w:p w14:paraId="310C3A20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Факторный анализ прибыли от продаж и чистой прибыли организации.</w:t>
      </w:r>
    </w:p>
    <w:p w14:paraId="3D1EA52F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Факторный анализ финансовой устойчивости и установление границ собственного капитала организации.</w:t>
      </w:r>
    </w:p>
    <w:p w14:paraId="5BB3C175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Факторный анализ чистой рентабельности, экономической рентабельности и рентабельности собственного капитала организации.</w:t>
      </w:r>
    </w:p>
    <w:p w14:paraId="69F16D00" w14:textId="77777777" w:rsidR="00F82A8B" w:rsidRPr="00F82A8B" w:rsidRDefault="00F82A8B" w:rsidP="00F82A8B">
      <w:pPr>
        <w:pStyle w:val="ac"/>
        <w:numPr>
          <w:ilvl w:val="0"/>
          <w:numId w:val="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Характеристика факторов внешней макроэкономической среды. </w:t>
      </w:r>
    </w:p>
    <w:p w14:paraId="17A221EF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Цель, задачи, объекты финансового анализа.</w:t>
      </w:r>
    </w:p>
    <w:p w14:paraId="41FC8798" w14:textId="77777777" w:rsidR="00F82A8B" w:rsidRPr="00F82A8B" w:rsidRDefault="00F82A8B" w:rsidP="00F82A8B">
      <w:pPr>
        <w:numPr>
          <w:ilvl w:val="0"/>
          <w:numId w:val="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napToGrid w:val="0"/>
          <w:szCs w:val="24"/>
          <w:lang w:eastAsia="en-US"/>
        </w:rPr>
        <w:t>Эффект финансового рычага: концепция доходности и концепция риска</w:t>
      </w:r>
    </w:p>
    <w:p w14:paraId="00502488" w14:textId="3511FBEE" w:rsidR="002F62D3" w:rsidRDefault="002F62D3" w:rsidP="00ED1410">
      <w:pPr>
        <w:widowControl w:val="0"/>
        <w:rPr>
          <w:b/>
          <w:szCs w:val="24"/>
        </w:rPr>
      </w:pPr>
    </w:p>
    <w:p w14:paraId="43A654B8" w14:textId="36095F59" w:rsidR="00F82A8B" w:rsidRPr="00ED1410" w:rsidRDefault="00F82A8B" w:rsidP="00F82A8B">
      <w:pPr>
        <w:ind w:left="1786" w:right="68"/>
        <w:rPr>
          <w:b/>
          <w:bCs/>
          <w:szCs w:val="24"/>
          <w:lang w:eastAsia="ru-RU"/>
        </w:rPr>
      </w:pPr>
      <w:r w:rsidRPr="00ED1410">
        <w:rPr>
          <w:b/>
          <w:bCs/>
          <w:szCs w:val="24"/>
          <w:lang w:eastAsia="ru-RU"/>
        </w:rPr>
        <w:t>Перечень вопросов для экзамена</w:t>
      </w:r>
    </w:p>
    <w:p w14:paraId="5F0CE538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движения средств финансирования долгосрочных инвестиций организации.</w:t>
      </w:r>
    </w:p>
    <w:p w14:paraId="0CC26F09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динамики изменения активов организации по степени риска.</w:t>
      </w:r>
    </w:p>
    <w:p w14:paraId="1A2A7002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</w:t>
      </w:r>
    </w:p>
    <w:p w14:paraId="6917B7FE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показателей деловой активности экономического субъекта и оценка финансовых последствий их изменения</w:t>
      </w:r>
    </w:p>
    <w:p w14:paraId="4DFA7F1D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показателей эффективности использования капитала организации.</w:t>
      </w:r>
    </w:p>
    <w:p w14:paraId="1DEB4E55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потребности в источниках финансирования оборотных активов</w:t>
      </w:r>
    </w:p>
    <w:p w14:paraId="6728E1B4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распределения прибыли организации.</w:t>
      </w:r>
    </w:p>
    <w:p w14:paraId="26679387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сводной системы показателей рентабельности организации.</w:t>
      </w:r>
    </w:p>
    <w:p w14:paraId="6E93736A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lastRenderedPageBreak/>
        <w:t>Анализ состава и движения нематериальных активов, основных средств, включая НИОКР.</w:t>
      </w:r>
    </w:p>
    <w:p w14:paraId="29BF8D64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движения дебиторской задолженности организации.</w:t>
      </w:r>
    </w:p>
    <w:p w14:paraId="349FEDC0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движения денежных средств организации.</w:t>
      </w:r>
    </w:p>
    <w:p w14:paraId="7670AFF8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движения кредиторской задолженности организации.</w:t>
      </w:r>
    </w:p>
    <w:p w14:paraId="5C1BB966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 и использования финансовых вложений организации.</w:t>
      </w:r>
    </w:p>
    <w:p w14:paraId="2EA46515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состояния, движения и эффективности использования кредитов и займов организации.</w:t>
      </w:r>
    </w:p>
    <w:p w14:paraId="73C6A719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структуры и динамики активов (имущества) организации и источников его формирования.</w:t>
      </w:r>
    </w:p>
    <w:p w14:paraId="27056D6F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структуры и динамики финансовых результатов организации.</w:t>
      </w:r>
    </w:p>
    <w:p w14:paraId="1643FED6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структуры, состояния и движения капитала организации.</w:t>
      </w:r>
    </w:p>
    <w:p w14:paraId="49942478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Анализ форм реструктуризации задолженности. </w:t>
      </w:r>
    </w:p>
    <w:p w14:paraId="5347E96F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Анализ чистых активов организации.</w:t>
      </w:r>
    </w:p>
    <w:p w14:paraId="08D31900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Диагностика финансового кризиса организации. Система показателей-индикаторов финансового кризиса. </w:t>
      </w:r>
    </w:p>
    <w:p w14:paraId="2572C807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Задачи стратегического анализа. </w:t>
      </w:r>
    </w:p>
    <w:p w14:paraId="3F7082C5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Зарубежные методики оценки вероятности кризиса организации. Системы показателей У.Х. Бивера. и Э. Альтмана.</w:t>
      </w:r>
    </w:p>
    <w:p w14:paraId="5A558B51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Интегральный показатель конкурентоспособности. </w:t>
      </w:r>
    </w:p>
    <w:p w14:paraId="1ECE94C5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Информационная база данных стратегического анализа. </w:t>
      </w:r>
    </w:p>
    <w:p w14:paraId="762E0415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>Исторические этапы развития стратегического управления и анализа</w:t>
      </w:r>
    </w:p>
    <w:p w14:paraId="5E5F9483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Классификация стратегий. </w:t>
      </w:r>
    </w:p>
    <w:p w14:paraId="13D13B3C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Классификация финансового состояния организации по сводным критериям оценки бухгалтерского баланса.</w:t>
      </w:r>
    </w:p>
    <w:p w14:paraId="5CDA37E0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>Концепция анализа конкурентоспособности.</w:t>
      </w:r>
    </w:p>
    <w:p w14:paraId="3A9E665D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Матрицы стратегического SWOT-анализа. </w:t>
      </w:r>
    </w:p>
    <w:p w14:paraId="69C9DD64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Метод составления профиля среды. </w:t>
      </w:r>
    </w:p>
    <w:p w14:paraId="003F3CD8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Методы портфельного стратегического анализа </w:t>
      </w:r>
    </w:p>
    <w:p w14:paraId="150DD315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Модели МакКинси (McKinsey) и «Бостонская матрица» (Boston Consulting Group). Основные критерии для анализа в модели МакКинси. </w:t>
      </w:r>
    </w:p>
    <w:p w14:paraId="4E679157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Направления сбора информации для анализа состояния организации (ее сильные и слабые стороны). </w:t>
      </w:r>
    </w:p>
    <w:p w14:paraId="763F8E1A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Направления сбора информации о внутренней среде для проведения стратегического анализа </w:t>
      </w:r>
    </w:p>
    <w:p w14:paraId="7F3B6324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lastRenderedPageBreak/>
        <w:t xml:space="preserve">Основные методы стратегического анализа. </w:t>
      </w:r>
    </w:p>
    <w:p w14:paraId="24576B45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>Основные составляющие портфельного стратегического анализа и их содержание</w:t>
      </w:r>
    </w:p>
    <w:p w14:paraId="48BAEE0A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Пользователи (стейкхолдеры) финансового анализа.</w:t>
      </w:r>
    </w:p>
    <w:p w14:paraId="464AC369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Понятия «цена капитала» и «цена организации», их взаимосвязь</w:t>
      </w:r>
    </w:p>
    <w:p w14:paraId="3D375B73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Расчет и оценка операционного и финансового цикла</w:t>
      </w:r>
    </w:p>
    <w:p w14:paraId="0FBC2F7C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Система критериев оценки результативности </w:t>
      </w:r>
    </w:p>
    <w:p w14:paraId="41766051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Система показателей стратегического анализа. </w:t>
      </w:r>
    </w:p>
    <w:p w14:paraId="7559ED12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Стратегии в зависимости от внешних и внутренних факторов </w:t>
      </w:r>
    </w:p>
    <w:p w14:paraId="15E8D017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>Суть GAP-анализа в стратегическом анализе</w:t>
      </w:r>
    </w:p>
    <w:p w14:paraId="1F83C246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>Факторные модели формирования финансовых результатов и рисков</w:t>
      </w:r>
    </w:p>
    <w:p w14:paraId="1CC0A896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Факторный анализ ликвидности бухгалтерского баланса. Анализ платежеспособности организации. </w:t>
      </w:r>
    </w:p>
    <w:p w14:paraId="26103BF7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Факторный анализ прибыли от продаж и чистой прибыли организации.</w:t>
      </w:r>
    </w:p>
    <w:p w14:paraId="57D9326B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Факторный анализ финансовой устойчивости и установление границ собственного капитала организации.</w:t>
      </w:r>
    </w:p>
    <w:p w14:paraId="42701BD9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Факторный анализ чистой рентабельности, экономической рентабельности и рентабельности собственного капитала организации.</w:t>
      </w:r>
    </w:p>
    <w:p w14:paraId="61E919AA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 xml:space="preserve">Факторы внешней среды, анализируемые в стратегическом анализе </w:t>
      </w:r>
    </w:p>
    <w:p w14:paraId="468A73B0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Факторы моделирования стратегического развития финансового состояния организации: факторы внешней среды и факторы внутренней среды</w:t>
      </w:r>
    </w:p>
    <w:p w14:paraId="4884F41D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 xml:space="preserve">Характеристика признаков банкротства. </w:t>
      </w:r>
    </w:p>
    <w:p w14:paraId="2F95D9D2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  <w:lang w:eastAsia="en-US"/>
        </w:rPr>
      </w:pPr>
      <w:r w:rsidRPr="00F82A8B">
        <w:rPr>
          <w:szCs w:val="24"/>
        </w:rPr>
        <w:t xml:space="preserve">Характеристика факторов внешней макроэкономической среды. </w:t>
      </w:r>
    </w:p>
    <w:p w14:paraId="22D22C9A" w14:textId="77777777" w:rsidR="00F82A8B" w:rsidRPr="00F82A8B" w:rsidRDefault="00F82A8B" w:rsidP="00D87A7C">
      <w:pPr>
        <w:pStyle w:val="ac"/>
        <w:numPr>
          <w:ilvl w:val="0"/>
          <w:numId w:val="35"/>
        </w:numPr>
        <w:ind w:left="0" w:firstLine="709"/>
        <w:contextualSpacing w:val="0"/>
        <w:rPr>
          <w:szCs w:val="24"/>
        </w:rPr>
      </w:pPr>
      <w:r w:rsidRPr="00F82A8B">
        <w:rPr>
          <w:szCs w:val="24"/>
        </w:rPr>
        <w:t>Цель портфельного стратегического анализа, и какой основной метод при этом используется</w:t>
      </w:r>
    </w:p>
    <w:p w14:paraId="7405C537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zCs w:val="24"/>
          <w:lang w:eastAsia="en-US"/>
        </w:rPr>
        <w:t>Цель, задачи, объекты финансового анализа.</w:t>
      </w:r>
    </w:p>
    <w:p w14:paraId="1C6BD4CE" w14:textId="77777777" w:rsidR="00F82A8B" w:rsidRPr="00F82A8B" w:rsidRDefault="00F82A8B" w:rsidP="00D87A7C">
      <w:pPr>
        <w:numPr>
          <w:ilvl w:val="0"/>
          <w:numId w:val="35"/>
        </w:numPr>
        <w:ind w:left="0" w:firstLine="709"/>
        <w:rPr>
          <w:rFonts w:eastAsia="Calibri"/>
          <w:szCs w:val="24"/>
          <w:lang w:eastAsia="en-US"/>
        </w:rPr>
      </w:pPr>
      <w:r w:rsidRPr="00F82A8B">
        <w:rPr>
          <w:rFonts w:eastAsia="Calibri"/>
          <w:snapToGrid w:val="0"/>
          <w:szCs w:val="24"/>
          <w:lang w:eastAsia="en-US"/>
        </w:rPr>
        <w:t>Эффект финансового рычага: концепция доходности и концепция риска</w:t>
      </w:r>
    </w:p>
    <w:p w14:paraId="41826D42" w14:textId="77777777" w:rsidR="00F82A8B" w:rsidRPr="00ED1410" w:rsidRDefault="00F82A8B" w:rsidP="00ED1410">
      <w:pPr>
        <w:widowControl w:val="0"/>
        <w:rPr>
          <w:b/>
          <w:szCs w:val="24"/>
        </w:rPr>
      </w:pPr>
    </w:p>
    <w:p w14:paraId="7DAB3F42" w14:textId="0167A5CC" w:rsidR="001009FB" w:rsidRPr="00ED1410" w:rsidRDefault="001009FB" w:rsidP="00ED1410">
      <w:pPr>
        <w:widowControl w:val="0"/>
        <w:rPr>
          <w:b/>
          <w:szCs w:val="24"/>
        </w:rPr>
      </w:pPr>
      <w:r w:rsidRPr="00ED1410">
        <w:rPr>
          <w:b/>
          <w:szCs w:val="24"/>
        </w:rPr>
        <w:t>Пример экзаменационного билета:</w:t>
      </w:r>
    </w:p>
    <w:p w14:paraId="324DF803" w14:textId="77777777" w:rsidR="00B87A05" w:rsidRPr="00ED1410" w:rsidRDefault="00B87A05" w:rsidP="00ED1410">
      <w:pPr>
        <w:ind w:firstLine="720"/>
        <w:rPr>
          <w:szCs w:val="24"/>
        </w:rPr>
      </w:pPr>
    </w:p>
    <w:p w14:paraId="5BC71EF3" w14:textId="77777777" w:rsidR="00B87A05" w:rsidRPr="00ED1410" w:rsidRDefault="00B87A05" w:rsidP="00F82A8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Федеральное государственное образовательное бюджетное учреждение</w:t>
      </w:r>
    </w:p>
    <w:p w14:paraId="00FB30B7" w14:textId="77777777" w:rsidR="00B87A05" w:rsidRPr="00ED1410" w:rsidRDefault="00B87A05" w:rsidP="00F82A8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высшего образования</w:t>
      </w:r>
    </w:p>
    <w:p w14:paraId="3F888731" w14:textId="77777777" w:rsidR="00B87A05" w:rsidRPr="00ED1410" w:rsidRDefault="00B87A05" w:rsidP="00F82A8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bCs/>
          <w:szCs w:val="24"/>
          <w:lang w:eastAsia="en-US"/>
        </w:rPr>
        <w:t>«ФИНАНСОВЫЙ УНИВЕРСИТЕТ ПРИ ПРАВИТЕЛЬСТВЕ</w:t>
      </w:r>
    </w:p>
    <w:p w14:paraId="73B72ACE" w14:textId="77777777" w:rsidR="00B87A05" w:rsidRPr="00ED1410" w:rsidRDefault="00B87A05" w:rsidP="00F82A8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bCs/>
          <w:szCs w:val="24"/>
          <w:lang w:eastAsia="en-US"/>
        </w:rPr>
        <w:t>РОССИЙСКОЙ ФЕДЕРАЦИИ»</w:t>
      </w:r>
    </w:p>
    <w:p w14:paraId="54F21B7E" w14:textId="77777777" w:rsidR="00B87A05" w:rsidRPr="00ED1410" w:rsidRDefault="00B87A05" w:rsidP="00F82A8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(Финансовый университет)</w:t>
      </w:r>
    </w:p>
    <w:p w14:paraId="671597F3" w14:textId="77777777" w:rsidR="00B87A05" w:rsidRPr="00ED1410" w:rsidRDefault="00B87A05" w:rsidP="00ED141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Cs w:val="24"/>
          <w:lang w:eastAsia="en-US"/>
        </w:rPr>
      </w:pPr>
    </w:p>
    <w:p w14:paraId="427323B0" w14:textId="17CEAFD0" w:rsidR="00B87A05" w:rsidRPr="00ED1410" w:rsidRDefault="00B87A05" w:rsidP="00D87A7C">
      <w:pPr>
        <w:shd w:val="clear" w:color="auto" w:fill="FFFFFF"/>
        <w:autoSpaceDE w:val="0"/>
        <w:autoSpaceDN w:val="0"/>
        <w:adjustRightInd w:val="0"/>
        <w:spacing w:line="240" w:lineRule="auto"/>
        <w:ind w:right="-1"/>
        <w:rPr>
          <w:rFonts w:eastAsia="Calibri"/>
          <w:szCs w:val="24"/>
          <w:u w:val="single"/>
          <w:lang w:eastAsia="en-US"/>
        </w:rPr>
      </w:pPr>
      <w:r w:rsidRPr="00ED1410">
        <w:rPr>
          <w:rFonts w:eastAsia="Calibri"/>
          <w:szCs w:val="24"/>
          <w:lang w:eastAsia="en-US"/>
        </w:rPr>
        <w:t xml:space="preserve">Департамент </w:t>
      </w:r>
      <w:r w:rsidRPr="00ED1410">
        <w:rPr>
          <w:rFonts w:eastAsia="Calibri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562CEBAE" w14:textId="2187B7A6" w:rsidR="00B87A05" w:rsidRPr="00ED1410" w:rsidRDefault="00B87A05" w:rsidP="00D87A7C">
      <w:pPr>
        <w:shd w:val="clear" w:color="auto" w:fill="FFFFFF"/>
        <w:autoSpaceDE w:val="0"/>
        <w:autoSpaceDN w:val="0"/>
        <w:adjustRightInd w:val="0"/>
        <w:spacing w:line="240" w:lineRule="auto"/>
        <w:ind w:right="-1"/>
        <w:rPr>
          <w:rFonts w:eastAsia="Calibri"/>
          <w:szCs w:val="24"/>
          <w:lang w:eastAsia="en-US"/>
        </w:rPr>
      </w:pPr>
      <w:r w:rsidRPr="00ED1410">
        <w:rPr>
          <w:rFonts w:eastAsia="Calibri"/>
          <w:szCs w:val="24"/>
          <w:lang w:eastAsia="en-US"/>
        </w:rPr>
        <w:t xml:space="preserve">Дисциплина </w:t>
      </w:r>
      <w:r w:rsidRPr="00ED1410">
        <w:rPr>
          <w:rFonts w:eastAsia="Calibri"/>
          <w:szCs w:val="24"/>
          <w:u w:val="single"/>
          <w:lang w:eastAsia="en-US"/>
        </w:rPr>
        <w:t>«</w:t>
      </w:r>
      <w:r w:rsidR="00D32858" w:rsidRPr="00ED1410">
        <w:rPr>
          <w:rFonts w:eastAsia="Calibri"/>
          <w:szCs w:val="24"/>
          <w:u w:val="single"/>
          <w:lang w:eastAsia="en-US"/>
        </w:rPr>
        <w:t>Финансовый анализ</w:t>
      </w:r>
      <w:r w:rsidRPr="00ED1410">
        <w:rPr>
          <w:rFonts w:eastAsia="Calibri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145A5CC3" w14:textId="4F4F1A36" w:rsidR="00B87A05" w:rsidRPr="00ED1410" w:rsidRDefault="00B87A05" w:rsidP="00D87A7C">
      <w:pPr>
        <w:shd w:val="clear" w:color="auto" w:fill="FFFFFF"/>
        <w:autoSpaceDE w:val="0"/>
        <w:autoSpaceDN w:val="0"/>
        <w:adjustRightInd w:val="0"/>
        <w:spacing w:line="240" w:lineRule="auto"/>
        <w:ind w:right="-1"/>
        <w:rPr>
          <w:rFonts w:eastAsia="Calibri"/>
          <w:szCs w:val="24"/>
          <w:lang w:eastAsia="en-US"/>
        </w:rPr>
      </w:pPr>
      <w:r w:rsidRPr="00ED1410">
        <w:rPr>
          <w:rFonts w:eastAsia="Calibri"/>
          <w:szCs w:val="24"/>
          <w:lang w:eastAsia="en-US"/>
        </w:rPr>
        <w:lastRenderedPageBreak/>
        <w:t xml:space="preserve">Факультет </w:t>
      </w:r>
      <w:r w:rsidR="00A7119D" w:rsidRPr="00ED1410">
        <w:rPr>
          <w:rFonts w:eastAsia="Calibri"/>
          <w:szCs w:val="24"/>
          <w:u w:val="single"/>
          <w:lang w:eastAsia="en-US"/>
        </w:rPr>
        <w:t xml:space="preserve">налогов, аудита и бизнес-анализа </w:t>
      </w:r>
      <w:r w:rsidRPr="00ED1410">
        <w:rPr>
          <w:rFonts w:eastAsia="Calibri"/>
          <w:szCs w:val="24"/>
          <w:lang w:eastAsia="en-US"/>
        </w:rPr>
        <w:t xml:space="preserve">Форма обучения </w:t>
      </w:r>
      <w:r w:rsidRPr="00ED1410">
        <w:rPr>
          <w:rFonts w:eastAsia="Calibri"/>
          <w:szCs w:val="24"/>
          <w:u w:val="single"/>
          <w:lang w:eastAsia="en-US"/>
        </w:rPr>
        <w:t xml:space="preserve">очная      </w:t>
      </w:r>
      <w:r w:rsidRPr="00ED1410">
        <w:rPr>
          <w:rFonts w:eastAsia="Calibri"/>
          <w:color w:val="FFFFFF"/>
          <w:szCs w:val="24"/>
          <w:u w:val="single"/>
          <w:lang w:eastAsia="en-US"/>
        </w:rPr>
        <w:t xml:space="preserve"> 1</w:t>
      </w:r>
    </w:p>
    <w:p w14:paraId="69A5638D" w14:textId="5460F2D8" w:rsidR="00B87A05" w:rsidRPr="00ED1410" w:rsidRDefault="00B87A05" w:rsidP="00D87A7C">
      <w:pPr>
        <w:shd w:val="clear" w:color="auto" w:fill="FFFFFF"/>
        <w:autoSpaceDE w:val="0"/>
        <w:autoSpaceDN w:val="0"/>
        <w:adjustRightInd w:val="0"/>
        <w:spacing w:line="240" w:lineRule="auto"/>
        <w:ind w:right="-1"/>
        <w:rPr>
          <w:rFonts w:eastAsia="Calibri"/>
          <w:szCs w:val="24"/>
          <w:lang w:eastAsia="en-US"/>
        </w:rPr>
      </w:pPr>
      <w:r w:rsidRPr="00ED1410">
        <w:rPr>
          <w:rFonts w:eastAsia="Calibri"/>
          <w:szCs w:val="24"/>
          <w:lang w:eastAsia="en-US"/>
        </w:rPr>
        <w:t xml:space="preserve">Модуль </w:t>
      </w:r>
      <w:r w:rsidR="00F82A8B">
        <w:rPr>
          <w:rFonts w:eastAsia="Calibri"/>
          <w:szCs w:val="24"/>
          <w:lang w:eastAsia="en-US"/>
        </w:rPr>
        <w:t>2</w:t>
      </w:r>
      <w:r w:rsidRPr="00ED1410">
        <w:rPr>
          <w:rFonts w:eastAsia="Calibri"/>
          <w:szCs w:val="24"/>
          <w:u w:val="single"/>
          <w:lang w:eastAsia="en-US"/>
        </w:rPr>
        <w:t xml:space="preserve"> </w:t>
      </w:r>
      <w:r w:rsidRPr="00ED1410">
        <w:rPr>
          <w:rFonts w:eastAsia="Calibri"/>
          <w:szCs w:val="24"/>
          <w:lang w:eastAsia="en-US"/>
        </w:rPr>
        <w:t xml:space="preserve">Направление </w:t>
      </w:r>
      <w:r w:rsidRPr="00ED1410">
        <w:rPr>
          <w:rFonts w:eastAsia="Calibri"/>
          <w:szCs w:val="24"/>
          <w:u w:val="single"/>
          <w:lang w:eastAsia="en-US"/>
        </w:rPr>
        <w:t xml:space="preserve">38.04.01 «Экономика»                                                                </w:t>
      </w:r>
      <w:r w:rsidRPr="00ED1410">
        <w:rPr>
          <w:rFonts w:eastAsia="Calibri"/>
          <w:color w:val="FFFFFF"/>
          <w:szCs w:val="24"/>
          <w:u w:val="single"/>
          <w:lang w:eastAsia="en-US"/>
        </w:rPr>
        <w:t>1</w:t>
      </w:r>
      <w:r w:rsidRPr="00ED1410">
        <w:rPr>
          <w:rFonts w:eastAsia="Calibri"/>
          <w:szCs w:val="24"/>
          <w:u w:val="single"/>
          <w:lang w:eastAsia="en-US"/>
        </w:rPr>
        <w:t xml:space="preserve">  </w:t>
      </w:r>
      <w:r w:rsidRPr="00ED1410">
        <w:rPr>
          <w:rFonts w:eastAsia="Calibri"/>
          <w:szCs w:val="24"/>
          <w:lang w:eastAsia="en-US"/>
        </w:rPr>
        <w:t xml:space="preserve"> </w:t>
      </w:r>
    </w:p>
    <w:p w14:paraId="08E919B4" w14:textId="37E9A2BA" w:rsidR="00B87A05" w:rsidRPr="00ED1410" w:rsidRDefault="00B87A05" w:rsidP="00D87A7C">
      <w:pPr>
        <w:tabs>
          <w:tab w:val="left" w:pos="2268"/>
        </w:tabs>
        <w:spacing w:line="240" w:lineRule="auto"/>
        <w:rPr>
          <w:rFonts w:eastAsia="Calibri"/>
          <w:szCs w:val="24"/>
          <w:lang w:eastAsia="en-US"/>
        </w:rPr>
      </w:pPr>
      <w:r w:rsidRPr="00ED1410">
        <w:rPr>
          <w:rFonts w:eastAsia="Calibri"/>
          <w:szCs w:val="24"/>
          <w:lang w:eastAsia="en-US"/>
        </w:rPr>
        <w:t>Магистерская программа «</w:t>
      </w:r>
      <w:r w:rsidR="008447DC">
        <w:rPr>
          <w:rFonts w:eastAsia="Calibri"/>
          <w:szCs w:val="24"/>
          <w:lang w:eastAsia="en-US"/>
        </w:rPr>
        <w:t>Анализ и стратегический менеджмент в бизнесе</w:t>
      </w:r>
      <w:r w:rsidRPr="00ED1410">
        <w:rPr>
          <w:rFonts w:eastAsia="Calibri"/>
          <w:szCs w:val="24"/>
          <w:u w:val="single"/>
          <w:lang w:eastAsia="en-US"/>
        </w:rPr>
        <w:t xml:space="preserve">»        </w:t>
      </w:r>
    </w:p>
    <w:p w14:paraId="718BBD11" w14:textId="77777777" w:rsidR="00B87A05" w:rsidRPr="00ED1410" w:rsidRDefault="00B87A05" w:rsidP="00ED1410">
      <w:pPr>
        <w:rPr>
          <w:rFonts w:eastAsia="Calibri"/>
          <w:szCs w:val="24"/>
          <w:lang w:eastAsia="en-US"/>
        </w:rPr>
      </w:pPr>
    </w:p>
    <w:p w14:paraId="18E13B9A" w14:textId="77777777" w:rsidR="00B87A05" w:rsidRPr="00ED1410" w:rsidRDefault="00B87A05" w:rsidP="00ED1410">
      <w:pPr>
        <w:jc w:val="center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БИЛЕТ № 1</w:t>
      </w:r>
    </w:p>
    <w:p w14:paraId="13B83154" w14:textId="77777777" w:rsidR="00B87A05" w:rsidRPr="00ED1410" w:rsidRDefault="00B87A05" w:rsidP="00ED1410">
      <w:pPr>
        <w:jc w:val="center"/>
        <w:rPr>
          <w:rFonts w:eastAsia="Calibri"/>
          <w:b/>
          <w:szCs w:val="24"/>
          <w:lang w:eastAsia="en-US"/>
        </w:rPr>
      </w:pPr>
    </w:p>
    <w:p w14:paraId="1C4927B4" w14:textId="5ECA871F" w:rsidR="00B87A05" w:rsidRPr="00ED1410" w:rsidRDefault="00B87A05" w:rsidP="00ED1410">
      <w:pPr>
        <w:tabs>
          <w:tab w:val="left" w:pos="817"/>
          <w:tab w:val="left" w:pos="7621"/>
        </w:tabs>
        <w:rPr>
          <w:rFonts w:eastAsia="Calibri"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1 вопрос (5 баллов)</w:t>
      </w:r>
      <w:r w:rsidRPr="00ED1410">
        <w:rPr>
          <w:rFonts w:eastAsia="Calibri"/>
          <w:szCs w:val="24"/>
          <w:lang w:eastAsia="en-US"/>
        </w:rPr>
        <w:t xml:space="preserve"> </w:t>
      </w:r>
      <w:r w:rsidR="00A7119D" w:rsidRPr="00ED1410">
        <w:rPr>
          <w:rFonts w:eastAsia="Calibri"/>
          <w:szCs w:val="24"/>
          <w:lang w:eastAsia="en-US"/>
        </w:rPr>
        <w:t xml:space="preserve">Дайте определение </w:t>
      </w:r>
      <w:r w:rsidR="00D87A7C">
        <w:rPr>
          <w:rFonts w:eastAsia="Calibri"/>
          <w:szCs w:val="24"/>
          <w:lang w:eastAsia="en-US"/>
        </w:rPr>
        <w:t>стратегического финансового анализа</w:t>
      </w:r>
      <w:r w:rsidR="00A7119D" w:rsidRPr="00ED1410">
        <w:rPr>
          <w:rFonts w:eastAsia="Calibri"/>
          <w:szCs w:val="24"/>
          <w:lang w:eastAsia="en-US"/>
        </w:rPr>
        <w:t xml:space="preserve"> организации. Какие факторы влияют на </w:t>
      </w:r>
      <w:r w:rsidR="00D87A7C">
        <w:rPr>
          <w:rFonts w:eastAsia="Calibri"/>
          <w:szCs w:val="24"/>
          <w:lang w:eastAsia="en-US"/>
        </w:rPr>
        <w:t>стратегии</w:t>
      </w:r>
      <w:r w:rsidR="00A7119D" w:rsidRPr="00ED1410">
        <w:rPr>
          <w:rFonts w:eastAsia="Calibri"/>
          <w:szCs w:val="24"/>
          <w:lang w:eastAsia="en-US"/>
        </w:rPr>
        <w:t xml:space="preserve"> организации?</w:t>
      </w:r>
      <w:r w:rsidRPr="00ED1410">
        <w:rPr>
          <w:rFonts w:eastAsia="Calibri"/>
          <w:szCs w:val="24"/>
          <w:lang w:eastAsia="en-US"/>
        </w:rPr>
        <w:tab/>
      </w:r>
    </w:p>
    <w:p w14:paraId="3D84E31B" w14:textId="633B64AD" w:rsidR="00B87A05" w:rsidRPr="00ED1410" w:rsidRDefault="00B87A05" w:rsidP="00ED1410">
      <w:pPr>
        <w:tabs>
          <w:tab w:val="left" w:pos="817"/>
          <w:tab w:val="left" w:pos="7621"/>
        </w:tabs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 xml:space="preserve">2 </w:t>
      </w:r>
      <w:r w:rsidR="00A7119D" w:rsidRPr="00ED1410">
        <w:rPr>
          <w:rFonts w:eastAsia="Calibri"/>
          <w:b/>
          <w:szCs w:val="24"/>
          <w:lang w:eastAsia="en-US"/>
        </w:rPr>
        <w:t>Тестовое задание (21 балл)</w:t>
      </w:r>
    </w:p>
    <w:p w14:paraId="1A1238D2" w14:textId="77777777" w:rsidR="00A7119D" w:rsidRPr="00ED1410" w:rsidRDefault="00A7119D" w:rsidP="00ED1410">
      <w:pPr>
        <w:rPr>
          <w:szCs w:val="24"/>
          <w:lang w:bidi="en-US"/>
        </w:rPr>
      </w:pPr>
      <w:r w:rsidRPr="00ED1410">
        <w:rPr>
          <w:szCs w:val="24"/>
          <w:lang w:bidi="en-US"/>
        </w:rPr>
        <w:t>ОТВЕТЫ НА ТЕСТ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1"/>
        <w:gridCol w:w="1070"/>
        <w:gridCol w:w="1071"/>
        <w:gridCol w:w="1071"/>
        <w:gridCol w:w="1071"/>
        <w:gridCol w:w="1071"/>
      </w:tblGrid>
      <w:tr w:rsidR="00A7119D" w:rsidRPr="00ED1410" w14:paraId="14846DD3" w14:textId="77777777" w:rsidTr="005C7CCF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A016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56FD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106F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5B14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F58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BD5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48C" w14:textId="77777777" w:rsidR="00A7119D" w:rsidRPr="00ED1410" w:rsidRDefault="00A7119D" w:rsidP="00D87A7C">
            <w:pPr>
              <w:numPr>
                <w:ilvl w:val="0"/>
                <w:numId w:val="7"/>
              </w:numPr>
              <w:spacing w:line="240" w:lineRule="auto"/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</w:tr>
      <w:tr w:rsidR="00A7119D" w:rsidRPr="00ED1410" w14:paraId="4192A367" w14:textId="77777777" w:rsidTr="00D87A7C">
        <w:trPr>
          <w:trHeight w:val="513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0102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CE6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4EDB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1674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362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F3D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BB8" w14:textId="77777777" w:rsidR="00A7119D" w:rsidRPr="00ED1410" w:rsidRDefault="00A7119D" w:rsidP="00D87A7C">
            <w:pPr>
              <w:spacing w:line="240" w:lineRule="auto"/>
              <w:jc w:val="center"/>
              <w:rPr>
                <w:szCs w:val="24"/>
                <w:lang w:bidi="en-US"/>
              </w:rPr>
            </w:pPr>
          </w:p>
        </w:tc>
      </w:tr>
    </w:tbl>
    <w:p w14:paraId="31936CED" w14:textId="77777777" w:rsidR="00A7119D" w:rsidRPr="00ED1410" w:rsidRDefault="00A7119D" w:rsidP="00ED1410">
      <w:pPr>
        <w:rPr>
          <w:rFonts w:eastAsia="Calibri"/>
          <w:szCs w:val="24"/>
        </w:rPr>
      </w:pPr>
      <w:r w:rsidRPr="00ED1410">
        <w:rPr>
          <w:noProof/>
          <w:szCs w:val="24"/>
          <w:lang w:eastAsia="ru-RU"/>
        </w:rPr>
        <mc:AlternateContent>
          <mc:Choice Requires="wps">
            <w:drawing>
              <wp:inline distT="0" distB="0" distL="0" distR="0" wp14:anchorId="009C42E8" wp14:editId="05BF78A7">
                <wp:extent cx="5537200" cy="203200"/>
                <wp:effectExtent l="0" t="0" r="0" b="0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72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67F815" w14:textId="77777777" w:rsidR="005C7CCF" w:rsidRDefault="005C7CCF" w:rsidP="00A7119D">
                            <w:pPr>
                              <w:rPr>
                                <w:rFonts w:ascii="Franklin Gothic Medium Cond" w:hAnsi="Franklin Gothic Medium Cond"/>
                                <w:sz w:val="14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sz w:val="14"/>
                              </w:rPr>
                              <w:t>ПРАВИЛЬНЫХ ОТВЕТОВ МОЖЕТ БЫТЬ НЕСКОЛЬКО, УКАЖИТЕ НОМЕРА ВСЕХ ПРАВИЛЬНЫХ, НА ВАШ ВЗГЛЯД,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09C42E8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width:436pt;height:1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" stroked="f" strokeweight=".5pt">
                <v:textbox>
                  <w:txbxContent>
                    <w:p w14:paraId="3067F815" w14:textId="77777777" w:rsidR="005C7CCF" w:rsidRDefault="005C7CCF" w:rsidP="00A7119D">
                      <w:pPr>
                        <w:rPr>
                          <w:rFonts w:ascii="Franklin Gothic Medium Cond" w:hAnsi="Franklin Gothic Medium Cond"/>
                          <w:sz w:val="14"/>
                        </w:rPr>
                      </w:pPr>
                      <w:r>
                        <w:rPr>
                          <w:rFonts w:ascii="Franklin Gothic Medium Cond" w:hAnsi="Franklin Gothic Medium Cond"/>
                          <w:sz w:val="14"/>
                        </w:rPr>
                        <w:t>ПРАВИЛЬНЫХ ОТВЕТОВ МОЖЕТ БЫТЬ НЕСКОЛЬКО, УКАЖИТЕ НОМЕРА ВСЕХ ПРАВИЛЬНЫХ, НА ВАШ ВЗГЛЯД, ОТВЕТОВ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C69703" w14:textId="77777777" w:rsidR="00A7119D" w:rsidRPr="00ED1410" w:rsidRDefault="00A7119D" w:rsidP="00ED1410">
      <w:pPr>
        <w:rPr>
          <w:rFonts w:eastAsia="Calibri"/>
          <w:szCs w:val="24"/>
        </w:rPr>
      </w:pPr>
    </w:p>
    <w:p w14:paraId="41CBA87B" w14:textId="23298468" w:rsidR="00A7119D" w:rsidRPr="00ED1410" w:rsidRDefault="00B87A05" w:rsidP="00D87A7C">
      <w:pPr>
        <w:tabs>
          <w:tab w:val="left" w:pos="817"/>
          <w:tab w:val="left" w:pos="7621"/>
        </w:tabs>
        <w:spacing w:line="240" w:lineRule="auto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3</w:t>
      </w:r>
      <w:r w:rsidR="000B3949" w:rsidRPr="00ED1410">
        <w:rPr>
          <w:rFonts w:eastAsia="Calibri"/>
          <w:b/>
          <w:szCs w:val="24"/>
          <w:lang w:eastAsia="en-US"/>
        </w:rPr>
        <w:t xml:space="preserve"> </w:t>
      </w:r>
      <w:r w:rsidR="00A7119D" w:rsidRPr="00ED1410">
        <w:rPr>
          <w:rFonts w:eastAsia="Calibri"/>
          <w:b/>
          <w:szCs w:val="24"/>
          <w:lang w:eastAsia="en-US"/>
        </w:rPr>
        <w:t>Практико-ориентированное задание (34 балла)</w:t>
      </w:r>
    </w:p>
    <w:p w14:paraId="3D0B59F7" w14:textId="77777777" w:rsidR="00A7119D" w:rsidRPr="00ED1410" w:rsidRDefault="00A7119D" w:rsidP="00D87A7C">
      <w:pPr>
        <w:tabs>
          <w:tab w:val="left" w:pos="817"/>
          <w:tab w:val="left" w:pos="7621"/>
        </w:tabs>
        <w:spacing w:line="240" w:lineRule="auto"/>
        <w:rPr>
          <w:rFonts w:eastAsia="Calibri"/>
          <w:b/>
          <w:szCs w:val="24"/>
          <w:lang w:eastAsia="en-US"/>
        </w:rPr>
      </w:pPr>
      <w:r w:rsidRPr="00ED1410">
        <w:rPr>
          <w:rFonts w:eastAsia="Calibri"/>
          <w:b/>
          <w:szCs w:val="24"/>
          <w:lang w:eastAsia="en-US"/>
        </w:rPr>
        <w:t>Без вывода – задание оценивается в 10 баллов</w:t>
      </w:r>
    </w:p>
    <w:p w14:paraId="7787260E" w14:textId="21367D09" w:rsidR="00A7119D" w:rsidRPr="00ED1410" w:rsidRDefault="00A7119D" w:rsidP="00D87A7C">
      <w:pPr>
        <w:tabs>
          <w:tab w:val="left" w:pos="817"/>
          <w:tab w:val="left" w:pos="7621"/>
        </w:tabs>
        <w:spacing w:line="240" w:lineRule="auto"/>
        <w:rPr>
          <w:rFonts w:eastAsia="Calibri"/>
          <w:bCs/>
          <w:szCs w:val="24"/>
          <w:lang w:eastAsia="en-US"/>
        </w:rPr>
      </w:pPr>
      <w:r w:rsidRPr="00ED1410">
        <w:rPr>
          <w:rFonts w:eastAsia="Calibri"/>
          <w:bCs/>
          <w:szCs w:val="24"/>
          <w:lang w:eastAsia="en-US"/>
        </w:rPr>
        <w:t>Рассчитайте и проанализируйте коэффициенты финансовой устойчивости ООО «Экстрим»:</w:t>
      </w:r>
    </w:p>
    <w:tbl>
      <w:tblPr>
        <w:tblStyle w:val="11"/>
        <w:tblW w:w="9918" w:type="dxa"/>
        <w:tblLayout w:type="fixed"/>
        <w:tblLook w:val="04A0" w:firstRow="1" w:lastRow="0" w:firstColumn="1" w:lastColumn="0" w:noHBand="0" w:noVBand="1"/>
      </w:tblPr>
      <w:tblGrid>
        <w:gridCol w:w="5382"/>
        <w:gridCol w:w="1134"/>
        <w:gridCol w:w="1134"/>
        <w:gridCol w:w="1044"/>
        <w:gridCol w:w="1224"/>
      </w:tblGrid>
      <w:tr w:rsidR="00A7119D" w:rsidRPr="00D87A7C" w14:paraId="2969FA9C" w14:textId="77777777" w:rsidTr="00D87A7C">
        <w:trPr>
          <w:trHeight w:val="20"/>
        </w:trPr>
        <w:tc>
          <w:tcPr>
            <w:tcW w:w="5382" w:type="dxa"/>
            <w:hideMark/>
          </w:tcPr>
          <w:p w14:paraId="67AD1158" w14:textId="77777777" w:rsidR="00A7119D" w:rsidRPr="00D87A7C" w:rsidRDefault="00A7119D" w:rsidP="00C46A6F">
            <w:pPr>
              <w:pStyle w:val="16"/>
              <w:rPr>
                <w:b/>
                <w:bCs/>
                <w:sz w:val="20"/>
                <w:szCs w:val="20"/>
              </w:rPr>
            </w:pPr>
            <w:r w:rsidRPr="00D87A7C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  <w:hideMark/>
          </w:tcPr>
          <w:p w14:paraId="757F47E3" w14:textId="60BF4019" w:rsidR="00A7119D" w:rsidRPr="00D87A7C" w:rsidRDefault="00A7119D" w:rsidP="00C46A6F">
            <w:pPr>
              <w:pStyle w:val="16"/>
              <w:rPr>
                <w:b/>
                <w:bCs/>
                <w:sz w:val="20"/>
                <w:szCs w:val="20"/>
              </w:rPr>
            </w:pPr>
            <w:r w:rsidRPr="00D87A7C">
              <w:rPr>
                <w:b/>
                <w:bCs/>
                <w:sz w:val="20"/>
                <w:szCs w:val="20"/>
              </w:rPr>
              <w:t>На 31.12.202</w:t>
            </w:r>
            <w:r w:rsidR="00ED1410" w:rsidRPr="00D87A7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hideMark/>
          </w:tcPr>
          <w:p w14:paraId="2EF5D763" w14:textId="53A8B3EF" w:rsidR="00A7119D" w:rsidRPr="00D87A7C" w:rsidRDefault="00A7119D" w:rsidP="00C46A6F">
            <w:pPr>
              <w:pStyle w:val="16"/>
              <w:rPr>
                <w:b/>
                <w:bCs/>
                <w:sz w:val="20"/>
                <w:szCs w:val="20"/>
              </w:rPr>
            </w:pPr>
            <w:r w:rsidRPr="00D87A7C">
              <w:rPr>
                <w:b/>
                <w:bCs/>
                <w:sz w:val="20"/>
                <w:szCs w:val="20"/>
              </w:rPr>
              <w:t>На 31.12.202</w:t>
            </w:r>
            <w:r w:rsidR="00ED1410" w:rsidRPr="00D87A7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4" w:type="dxa"/>
            <w:hideMark/>
          </w:tcPr>
          <w:p w14:paraId="2854B7A0" w14:textId="77777777" w:rsidR="00A7119D" w:rsidRPr="00D87A7C" w:rsidRDefault="00A7119D" w:rsidP="00C46A6F">
            <w:pPr>
              <w:pStyle w:val="16"/>
              <w:rPr>
                <w:b/>
                <w:bCs/>
                <w:sz w:val="20"/>
                <w:szCs w:val="20"/>
              </w:rPr>
            </w:pPr>
            <w:r w:rsidRPr="00D87A7C">
              <w:rPr>
                <w:b/>
                <w:bCs/>
                <w:sz w:val="20"/>
                <w:szCs w:val="20"/>
              </w:rPr>
              <w:t>Отклонение</w:t>
            </w:r>
          </w:p>
        </w:tc>
        <w:tc>
          <w:tcPr>
            <w:tcW w:w="1224" w:type="dxa"/>
            <w:hideMark/>
          </w:tcPr>
          <w:p w14:paraId="5515339D" w14:textId="77777777" w:rsidR="00A7119D" w:rsidRPr="00D87A7C" w:rsidRDefault="00A7119D" w:rsidP="00C46A6F">
            <w:pPr>
              <w:pStyle w:val="16"/>
              <w:rPr>
                <w:b/>
                <w:bCs/>
                <w:sz w:val="20"/>
                <w:szCs w:val="20"/>
              </w:rPr>
            </w:pPr>
            <w:r w:rsidRPr="00D87A7C">
              <w:rPr>
                <w:b/>
                <w:bCs/>
                <w:sz w:val="20"/>
                <w:szCs w:val="20"/>
              </w:rPr>
              <w:t>Темп прироста,%</w:t>
            </w:r>
          </w:p>
        </w:tc>
      </w:tr>
      <w:tr w:rsidR="00A7119D" w:rsidRPr="00ED1410" w14:paraId="6D3453BB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61BFEDB7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1.Денежные средства и их эквиваленты</w:t>
            </w:r>
          </w:p>
        </w:tc>
        <w:tc>
          <w:tcPr>
            <w:tcW w:w="1134" w:type="dxa"/>
            <w:vAlign w:val="center"/>
          </w:tcPr>
          <w:p w14:paraId="1B0F646B" w14:textId="3DD78900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88C15AB" w14:textId="3054BCB0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71280ED2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28CD75FE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3B018CA0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0B7D318F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2.Дебиторская задолженность, финансовые вложения</w:t>
            </w:r>
          </w:p>
        </w:tc>
        <w:tc>
          <w:tcPr>
            <w:tcW w:w="1134" w:type="dxa"/>
            <w:vAlign w:val="center"/>
          </w:tcPr>
          <w:p w14:paraId="5CE301E8" w14:textId="3A1D4A6B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BCCFBA6" w14:textId="10AF8F68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51DEC507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6A398072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29E6F224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457CAF97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3.Запасы, НДС, прочие ОбА</w:t>
            </w:r>
          </w:p>
        </w:tc>
        <w:tc>
          <w:tcPr>
            <w:tcW w:w="1134" w:type="dxa"/>
            <w:vAlign w:val="center"/>
          </w:tcPr>
          <w:p w14:paraId="5B69090C" w14:textId="357FC408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78CFF5A" w14:textId="10BCC936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272D126A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07282382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73FD3068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1BE42699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4.Оборотные активы всего</w:t>
            </w:r>
          </w:p>
        </w:tc>
        <w:tc>
          <w:tcPr>
            <w:tcW w:w="1134" w:type="dxa"/>
            <w:vAlign w:val="center"/>
          </w:tcPr>
          <w:p w14:paraId="1AA9750E" w14:textId="77777777" w:rsidR="00A7119D" w:rsidRPr="00ED1410" w:rsidRDefault="00A7119D" w:rsidP="00C46A6F">
            <w:pPr>
              <w:pStyle w:val="16"/>
              <w:jc w:val="left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14:paraId="71FC59C6" w14:textId="77777777" w:rsidR="00A7119D" w:rsidRPr="00ED1410" w:rsidRDefault="00A7119D" w:rsidP="00C46A6F">
            <w:pPr>
              <w:pStyle w:val="16"/>
              <w:jc w:val="left"/>
              <w:rPr>
                <w:color w:val="FF0000"/>
              </w:rPr>
            </w:pPr>
          </w:p>
        </w:tc>
        <w:tc>
          <w:tcPr>
            <w:tcW w:w="1044" w:type="dxa"/>
            <w:vAlign w:val="center"/>
          </w:tcPr>
          <w:p w14:paraId="790CE9E7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7F762F30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1FAC6CFC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5336FC3E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5.Внеоборотные активы</w:t>
            </w:r>
          </w:p>
        </w:tc>
        <w:tc>
          <w:tcPr>
            <w:tcW w:w="1134" w:type="dxa"/>
            <w:vAlign w:val="center"/>
          </w:tcPr>
          <w:p w14:paraId="7F77B71A" w14:textId="13700F53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EB865D2" w14:textId="01902F37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7326E90D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36C787AB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3191B2D8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34DDCC6D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6.Активы всего</w:t>
            </w:r>
          </w:p>
        </w:tc>
        <w:tc>
          <w:tcPr>
            <w:tcW w:w="1134" w:type="dxa"/>
            <w:vAlign w:val="center"/>
          </w:tcPr>
          <w:p w14:paraId="3BF83303" w14:textId="77777777" w:rsidR="00A7119D" w:rsidRPr="00ED1410" w:rsidRDefault="00A7119D" w:rsidP="00C46A6F">
            <w:pPr>
              <w:pStyle w:val="16"/>
              <w:jc w:val="left"/>
              <w:rPr>
                <w:color w:val="FF0000"/>
              </w:rPr>
            </w:pPr>
          </w:p>
        </w:tc>
        <w:tc>
          <w:tcPr>
            <w:tcW w:w="1134" w:type="dxa"/>
            <w:vAlign w:val="center"/>
          </w:tcPr>
          <w:p w14:paraId="3BC9C385" w14:textId="77777777" w:rsidR="00A7119D" w:rsidRPr="00ED1410" w:rsidRDefault="00A7119D" w:rsidP="00C46A6F">
            <w:pPr>
              <w:pStyle w:val="16"/>
              <w:jc w:val="left"/>
              <w:rPr>
                <w:color w:val="FF0000"/>
              </w:rPr>
            </w:pPr>
          </w:p>
        </w:tc>
        <w:tc>
          <w:tcPr>
            <w:tcW w:w="1044" w:type="dxa"/>
            <w:vAlign w:val="center"/>
          </w:tcPr>
          <w:p w14:paraId="465E9F75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371812B0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70C1E76C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3D86D831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7.Собственный капитал</w:t>
            </w:r>
          </w:p>
        </w:tc>
        <w:tc>
          <w:tcPr>
            <w:tcW w:w="1134" w:type="dxa"/>
            <w:vAlign w:val="center"/>
          </w:tcPr>
          <w:p w14:paraId="7920B3D4" w14:textId="5E3F7362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69FB8A9" w14:textId="4D089B6D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687C13EB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7B150731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67EDA9A3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59D8078E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8.Заемный капитал, всего</w:t>
            </w:r>
          </w:p>
        </w:tc>
        <w:tc>
          <w:tcPr>
            <w:tcW w:w="1134" w:type="dxa"/>
            <w:vAlign w:val="center"/>
          </w:tcPr>
          <w:p w14:paraId="4FA6AD06" w14:textId="32041001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848A23C" w14:textId="433A6366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2584B695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6F5D4359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0B648581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2391B93E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9.Текущие обязательства</w:t>
            </w:r>
          </w:p>
        </w:tc>
        <w:tc>
          <w:tcPr>
            <w:tcW w:w="1134" w:type="dxa"/>
            <w:vAlign w:val="center"/>
          </w:tcPr>
          <w:p w14:paraId="287C5000" w14:textId="10B7591C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415C69F" w14:textId="60E6C8EF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1271AB90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2DCF7912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66A282F4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2A6250CD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10.Долгосрочные обязательства</w:t>
            </w:r>
          </w:p>
        </w:tc>
        <w:tc>
          <w:tcPr>
            <w:tcW w:w="1134" w:type="dxa"/>
            <w:vAlign w:val="center"/>
          </w:tcPr>
          <w:p w14:paraId="18C27F06" w14:textId="584988F2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88FC5A5" w14:textId="64E24A4E" w:rsidR="00A7119D" w:rsidRPr="00ED1410" w:rsidRDefault="00A7119D" w:rsidP="00C46A6F">
            <w:pPr>
              <w:pStyle w:val="16"/>
              <w:jc w:val="left"/>
              <w:rPr>
                <w:color w:val="000000"/>
              </w:rPr>
            </w:pPr>
          </w:p>
        </w:tc>
        <w:tc>
          <w:tcPr>
            <w:tcW w:w="1044" w:type="dxa"/>
            <w:vAlign w:val="center"/>
          </w:tcPr>
          <w:p w14:paraId="3E9E3B2F" w14:textId="77777777" w:rsidR="00A7119D" w:rsidRPr="00ED1410" w:rsidRDefault="00A7119D" w:rsidP="00C46A6F">
            <w:pPr>
              <w:pStyle w:val="16"/>
              <w:jc w:val="left"/>
            </w:pPr>
          </w:p>
        </w:tc>
        <w:tc>
          <w:tcPr>
            <w:tcW w:w="1224" w:type="dxa"/>
            <w:vAlign w:val="center"/>
          </w:tcPr>
          <w:p w14:paraId="575157CF" w14:textId="77777777" w:rsidR="00A7119D" w:rsidRPr="00ED1410" w:rsidRDefault="00A7119D" w:rsidP="00C46A6F">
            <w:pPr>
              <w:pStyle w:val="16"/>
              <w:jc w:val="left"/>
            </w:pPr>
          </w:p>
        </w:tc>
      </w:tr>
      <w:tr w:rsidR="00A7119D" w:rsidRPr="00ED1410" w14:paraId="4AB0659A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0386B3EB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1.Коэффициент капитализации (U</w:t>
            </w:r>
            <w:r w:rsidRPr="00ED1410">
              <w:rPr>
                <w:vertAlign w:val="subscript"/>
              </w:rPr>
              <w:t>1</w:t>
            </w:r>
            <w:r w:rsidRPr="00ED1410">
              <w:t>)</w:t>
            </w:r>
          </w:p>
        </w:tc>
        <w:tc>
          <w:tcPr>
            <w:tcW w:w="1134" w:type="dxa"/>
            <w:vAlign w:val="center"/>
          </w:tcPr>
          <w:p w14:paraId="61B0F9B6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134" w:type="dxa"/>
            <w:vAlign w:val="center"/>
          </w:tcPr>
          <w:p w14:paraId="5D68B5EC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044" w:type="dxa"/>
            <w:vAlign w:val="center"/>
          </w:tcPr>
          <w:p w14:paraId="151813C6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224" w:type="dxa"/>
            <w:vAlign w:val="center"/>
          </w:tcPr>
          <w:p w14:paraId="57BB6221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</w:tr>
      <w:tr w:rsidR="00A7119D" w:rsidRPr="00ED1410" w14:paraId="364D59A2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6C36A813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2.Коэффициент обеспечения собственными источниками финансирования (U</w:t>
            </w:r>
            <w:r w:rsidRPr="00ED1410">
              <w:rPr>
                <w:vertAlign w:val="subscript"/>
              </w:rPr>
              <w:t>2</w:t>
            </w:r>
            <w:r w:rsidRPr="00ED1410">
              <w:t>)</w:t>
            </w:r>
          </w:p>
        </w:tc>
        <w:tc>
          <w:tcPr>
            <w:tcW w:w="1134" w:type="dxa"/>
            <w:vAlign w:val="center"/>
          </w:tcPr>
          <w:p w14:paraId="07DAC6A9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134" w:type="dxa"/>
            <w:vAlign w:val="center"/>
          </w:tcPr>
          <w:p w14:paraId="6F03E848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044" w:type="dxa"/>
            <w:vAlign w:val="center"/>
          </w:tcPr>
          <w:p w14:paraId="03F2F66A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224" w:type="dxa"/>
            <w:vAlign w:val="center"/>
          </w:tcPr>
          <w:p w14:paraId="1AE3F57C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</w:tr>
      <w:tr w:rsidR="00A7119D" w:rsidRPr="00ED1410" w14:paraId="1E2D3749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50746F8C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3.Коэффициент финансовой независимости (U</w:t>
            </w:r>
            <w:r w:rsidRPr="00ED1410">
              <w:rPr>
                <w:vertAlign w:val="subscript"/>
              </w:rPr>
              <w:t>3</w:t>
            </w:r>
            <w:r w:rsidRPr="00ED1410">
              <w:t>)</w:t>
            </w:r>
          </w:p>
        </w:tc>
        <w:tc>
          <w:tcPr>
            <w:tcW w:w="1134" w:type="dxa"/>
            <w:vAlign w:val="center"/>
          </w:tcPr>
          <w:p w14:paraId="1DE82394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134" w:type="dxa"/>
            <w:vAlign w:val="center"/>
          </w:tcPr>
          <w:p w14:paraId="6DA9B6CF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044" w:type="dxa"/>
            <w:vAlign w:val="center"/>
          </w:tcPr>
          <w:p w14:paraId="22D71F6F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224" w:type="dxa"/>
            <w:vAlign w:val="center"/>
          </w:tcPr>
          <w:p w14:paraId="31DD9F18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</w:tr>
      <w:tr w:rsidR="00A7119D" w:rsidRPr="00ED1410" w14:paraId="2FE9B6D7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47AE9DA5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4.Коэффициент финансирования (U</w:t>
            </w:r>
            <w:r w:rsidRPr="00ED1410">
              <w:rPr>
                <w:vertAlign w:val="subscript"/>
              </w:rPr>
              <w:t>4</w:t>
            </w:r>
            <w:r w:rsidRPr="00ED1410">
              <w:t>)</w:t>
            </w:r>
          </w:p>
        </w:tc>
        <w:tc>
          <w:tcPr>
            <w:tcW w:w="1134" w:type="dxa"/>
            <w:vAlign w:val="center"/>
          </w:tcPr>
          <w:p w14:paraId="10E2B0A4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134" w:type="dxa"/>
            <w:vAlign w:val="center"/>
          </w:tcPr>
          <w:p w14:paraId="639F340E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044" w:type="dxa"/>
            <w:vAlign w:val="center"/>
          </w:tcPr>
          <w:p w14:paraId="6D9CEAEE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224" w:type="dxa"/>
            <w:vAlign w:val="center"/>
          </w:tcPr>
          <w:p w14:paraId="37ED913E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</w:tr>
      <w:tr w:rsidR="00A7119D" w:rsidRPr="00ED1410" w14:paraId="026353A7" w14:textId="77777777" w:rsidTr="00D87A7C">
        <w:trPr>
          <w:trHeight w:val="20"/>
        </w:trPr>
        <w:tc>
          <w:tcPr>
            <w:tcW w:w="5382" w:type="dxa"/>
            <w:vAlign w:val="center"/>
            <w:hideMark/>
          </w:tcPr>
          <w:p w14:paraId="34181C3D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>5.Коэффициент финансовой устойчивости (U</w:t>
            </w:r>
            <w:r w:rsidRPr="00ED1410">
              <w:rPr>
                <w:vertAlign w:val="subscript"/>
              </w:rPr>
              <w:t>5</w:t>
            </w:r>
            <w:r w:rsidRPr="00ED1410">
              <w:t>)</w:t>
            </w:r>
          </w:p>
        </w:tc>
        <w:tc>
          <w:tcPr>
            <w:tcW w:w="1134" w:type="dxa"/>
            <w:vAlign w:val="center"/>
          </w:tcPr>
          <w:p w14:paraId="1C002A9A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134" w:type="dxa"/>
            <w:vAlign w:val="center"/>
          </w:tcPr>
          <w:p w14:paraId="4D6F12A3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044" w:type="dxa"/>
            <w:vAlign w:val="center"/>
          </w:tcPr>
          <w:p w14:paraId="392AD600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224" w:type="dxa"/>
            <w:vAlign w:val="center"/>
          </w:tcPr>
          <w:p w14:paraId="3B608F39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</w:tr>
      <w:tr w:rsidR="00A7119D" w:rsidRPr="00ED1410" w14:paraId="1EB17B23" w14:textId="77777777" w:rsidTr="00D87A7C">
        <w:trPr>
          <w:trHeight w:val="20"/>
        </w:trPr>
        <w:tc>
          <w:tcPr>
            <w:tcW w:w="5382" w:type="dxa"/>
            <w:vAlign w:val="center"/>
          </w:tcPr>
          <w:p w14:paraId="378CEE42" w14:textId="77777777" w:rsidR="00A7119D" w:rsidRPr="00ED1410" w:rsidRDefault="00A7119D" w:rsidP="00C46A6F">
            <w:pPr>
              <w:pStyle w:val="16"/>
              <w:jc w:val="left"/>
            </w:pPr>
            <w:r w:rsidRPr="00ED1410">
              <w:t xml:space="preserve">Альтман </w:t>
            </w:r>
            <w:r w:rsidRPr="00ED1410">
              <w:rPr>
                <w:lang w:val="en-US"/>
              </w:rPr>
              <w:t>Z2</w:t>
            </w:r>
          </w:p>
        </w:tc>
        <w:tc>
          <w:tcPr>
            <w:tcW w:w="1134" w:type="dxa"/>
            <w:vAlign w:val="center"/>
          </w:tcPr>
          <w:p w14:paraId="349D237C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134" w:type="dxa"/>
            <w:vAlign w:val="center"/>
          </w:tcPr>
          <w:p w14:paraId="0B671DCC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044" w:type="dxa"/>
            <w:vAlign w:val="center"/>
          </w:tcPr>
          <w:p w14:paraId="0DEED51B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  <w:tc>
          <w:tcPr>
            <w:tcW w:w="1224" w:type="dxa"/>
            <w:vAlign w:val="center"/>
          </w:tcPr>
          <w:p w14:paraId="1E7236EA" w14:textId="77777777" w:rsidR="00A7119D" w:rsidRPr="00ED1410" w:rsidRDefault="00A7119D" w:rsidP="00C46A6F">
            <w:pPr>
              <w:pStyle w:val="16"/>
              <w:jc w:val="left"/>
              <w:rPr>
                <w:color w:val="0000FF"/>
              </w:rPr>
            </w:pPr>
          </w:p>
        </w:tc>
      </w:tr>
    </w:tbl>
    <w:p w14:paraId="62AE097E" w14:textId="77777777" w:rsidR="00B87A05" w:rsidRPr="00ED1410" w:rsidRDefault="00B87A05" w:rsidP="00D87A7C">
      <w:pPr>
        <w:spacing w:line="240" w:lineRule="auto"/>
        <w:jc w:val="center"/>
        <w:rPr>
          <w:rFonts w:eastAsia="Calibri"/>
          <w:b/>
          <w:szCs w:val="24"/>
          <w:lang w:eastAsia="en-US"/>
        </w:rPr>
      </w:pPr>
    </w:p>
    <w:p w14:paraId="49AF1418" w14:textId="36029101" w:rsidR="00B87A05" w:rsidRPr="00ED1410" w:rsidRDefault="00B87A05" w:rsidP="00D87A7C">
      <w:pPr>
        <w:tabs>
          <w:tab w:val="center" w:pos="4153"/>
          <w:tab w:val="right" w:pos="8306"/>
        </w:tabs>
        <w:spacing w:line="240" w:lineRule="auto"/>
        <w:rPr>
          <w:szCs w:val="24"/>
          <w:lang w:eastAsia="ru-RU"/>
        </w:rPr>
      </w:pPr>
      <w:r w:rsidRPr="00ED1410">
        <w:rPr>
          <w:szCs w:val="24"/>
          <w:lang w:eastAsia="ru-RU"/>
        </w:rPr>
        <w:t xml:space="preserve">Подготовил:                                                                                        </w:t>
      </w:r>
      <w:r w:rsidR="000B3949" w:rsidRPr="00ED1410">
        <w:rPr>
          <w:szCs w:val="24"/>
          <w:lang w:eastAsia="ru-RU"/>
        </w:rPr>
        <w:t>Н.А.Никифорова</w:t>
      </w:r>
    </w:p>
    <w:p w14:paraId="69567CB7" w14:textId="77777777" w:rsidR="00B87A05" w:rsidRPr="00ED1410" w:rsidRDefault="00B87A05" w:rsidP="00D87A7C">
      <w:pPr>
        <w:tabs>
          <w:tab w:val="center" w:pos="4153"/>
          <w:tab w:val="right" w:pos="8306"/>
        </w:tabs>
        <w:spacing w:line="240" w:lineRule="auto"/>
        <w:rPr>
          <w:szCs w:val="24"/>
          <w:lang w:eastAsia="ru-RU"/>
        </w:rPr>
      </w:pPr>
      <w:r w:rsidRPr="00ED1410">
        <w:rPr>
          <w:szCs w:val="24"/>
          <w:lang w:eastAsia="ru-RU"/>
        </w:rPr>
        <w:t>Утверждаю:</w:t>
      </w:r>
    </w:p>
    <w:p w14:paraId="495B61CB" w14:textId="567A2448" w:rsidR="00D87A7C" w:rsidRDefault="00B87A05" w:rsidP="00D87A7C">
      <w:pPr>
        <w:tabs>
          <w:tab w:val="center" w:pos="4153"/>
          <w:tab w:val="right" w:pos="8306"/>
        </w:tabs>
        <w:spacing w:line="240" w:lineRule="auto"/>
        <w:rPr>
          <w:szCs w:val="24"/>
          <w:lang w:eastAsia="ru-RU"/>
        </w:rPr>
      </w:pPr>
      <w:r w:rsidRPr="00ED1410">
        <w:rPr>
          <w:szCs w:val="24"/>
          <w:lang w:eastAsia="ru-RU"/>
        </w:rPr>
        <w:t xml:space="preserve">Руководитель департамента                       </w:t>
      </w:r>
      <w:r w:rsidR="00EA350A" w:rsidRPr="00ED1410">
        <w:rPr>
          <w:szCs w:val="24"/>
          <w:lang w:eastAsia="ru-RU"/>
        </w:rPr>
        <w:t xml:space="preserve">                     </w:t>
      </w:r>
      <w:r w:rsidR="00EC684F">
        <w:rPr>
          <w:szCs w:val="24"/>
          <w:lang w:eastAsia="ru-RU"/>
        </w:rPr>
        <w:t xml:space="preserve">           </w:t>
      </w:r>
      <w:r w:rsidR="00EA350A" w:rsidRPr="00ED1410">
        <w:rPr>
          <w:szCs w:val="24"/>
          <w:lang w:eastAsia="ru-RU"/>
        </w:rPr>
        <w:t xml:space="preserve"> </w:t>
      </w:r>
      <w:r w:rsidRPr="00ED1410">
        <w:rPr>
          <w:szCs w:val="24"/>
          <w:lang w:eastAsia="ru-RU"/>
        </w:rPr>
        <w:t xml:space="preserve">     М.Н. Толмачев </w:t>
      </w:r>
    </w:p>
    <w:p w14:paraId="35FB5B63" w14:textId="24E391C1" w:rsidR="00B87A05" w:rsidRPr="00ED1410" w:rsidRDefault="00B87A05" w:rsidP="00D87A7C">
      <w:pPr>
        <w:tabs>
          <w:tab w:val="center" w:pos="4153"/>
          <w:tab w:val="right" w:pos="8306"/>
        </w:tabs>
        <w:spacing w:line="240" w:lineRule="auto"/>
        <w:rPr>
          <w:szCs w:val="24"/>
          <w:lang w:eastAsia="ru-RU"/>
        </w:rPr>
      </w:pPr>
      <w:r w:rsidRPr="00ED1410">
        <w:rPr>
          <w:szCs w:val="24"/>
          <w:lang w:eastAsia="ru-RU"/>
        </w:rPr>
        <w:t>Дата________________</w:t>
      </w:r>
    </w:p>
    <w:p w14:paraId="06EDB5D1" w14:textId="77777777" w:rsidR="00B87A05" w:rsidRPr="00ED1410" w:rsidRDefault="00B87A05" w:rsidP="00ED1410">
      <w:pPr>
        <w:jc w:val="center"/>
        <w:rPr>
          <w:szCs w:val="24"/>
          <w:lang w:eastAsia="ru-RU"/>
        </w:rPr>
      </w:pPr>
    </w:p>
    <w:p w14:paraId="3470DF7B" w14:textId="581605E8" w:rsidR="00E975C5" w:rsidRPr="00C46A6F" w:rsidRDefault="00C46A6F" w:rsidP="00C46A6F">
      <w:pPr>
        <w:pStyle w:val="1"/>
        <w:rPr>
          <w:rStyle w:val="FontStyle17"/>
          <w:b/>
          <w:bCs w:val="0"/>
          <w:sz w:val="24"/>
          <w:szCs w:val="24"/>
        </w:rPr>
      </w:pPr>
      <w:bookmarkStart w:id="29" w:name="_Toc131638918"/>
      <w:r w:rsidRPr="00C46A6F">
        <w:rPr>
          <w:rStyle w:val="FontStyle17"/>
          <w:b/>
          <w:bCs w:val="0"/>
          <w:sz w:val="24"/>
          <w:szCs w:val="24"/>
        </w:rPr>
        <w:lastRenderedPageBreak/>
        <w:t xml:space="preserve">8. </w:t>
      </w:r>
      <w:r w:rsidR="00E975C5" w:rsidRPr="00C46A6F">
        <w:rPr>
          <w:rStyle w:val="FontStyle17"/>
          <w:b/>
          <w:bCs w:val="0"/>
          <w:sz w:val="24"/>
          <w:szCs w:val="24"/>
        </w:rPr>
        <w:t>Перечень основной и дополнительной учебной литературы, необходимой для освоения дисциплины</w:t>
      </w:r>
      <w:bookmarkEnd w:id="29"/>
    </w:p>
    <w:p w14:paraId="7D6A3A19" w14:textId="389000F4" w:rsidR="00E975C5" w:rsidRPr="00ED1410" w:rsidRDefault="00E975C5" w:rsidP="00ED1410">
      <w:pPr>
        <w:ind w:left="709"/>
        <w:rPr>
          <w:b/>
          <w:szCs w:val="24"/>
        </w:rPr>
      </w:pPr>
      <w:r w:rsidRPr="00ED1410">
        <w:rPr>
          <w:b/>
          <w:szCs w:val="24"/>
        </w:rPr>
        <w:t>Нормативно-правовые акты</w:t>
      </w:r>
    </w:p>
    <w:p w14:paraId="7B7D4AF8" w14:textId="77777777" w:rsidR="00FF64CD" w:rsidRPr="00ED1410" w:rsidRDefault="00FF64CD" w:rsidP="00FF64CD">
      <w:pPr>
        <w:numPr>
          <w:ilvl w:val="0"/>
          <w:numId w:val="11"/>
        </w:numPr>
        <w:ind w:left="0" w:firstLine="567"/>
        <w:rPr>
          <w:bCs/>
          <w:szCs w:val="24"/>
        </w:rPr>
      </w:pPr>
      <w:bookmarkStart w:id="30" w:name="_Toc131638919"/>
      <w:bookmarkStart w:id="31" w:name="_Toc466310758"/>
      <w:r w:rsidRPr="00ED1410">
        <w:rPr>
          <w:bCs/>
          <w:szCs w:val="24"/>
        </w:rPr>
        <w:t xml:space="preserve">Федеральный закон от 06.12.2011 № 402-ФЗ «О бухгалтерском учете» Федеральный закон от 06.12.2011 N 402-ФЗ (ред. от 05.12.2022) (с изм. и доп., вступ. в силу с 01.01.2023) </w:t>
      </w:r>
    </w:p>
    <w:p w14:paraId="10B2160A" w14:textId="77777777" w:rsidR="00FF64CD" w:rsidRPr="00ED1410" w:rsidRDefault="00FF64CD" w:rsidP="00FF64CD">
      <w:pPr>
        <w:numPr>
          <w:ilvl w:val="0"/>
          <w:numId w:val="11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</w:t>
      </w:r>
    </w:p>
    <w:p w14:paraId="1B04408C" w14:textId="77777777" w:rsidR="00FF64CD" w:rsidRPr="00ED1410" w:rsidRDefault="00FF64CD" w:rsidP="00FF64CD">
      <w:pPr>
        <w:numPr>
          <w:ilvl w:val="0"/>
          <w:numId w:val="11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0D2CF635" w14:textId="77777777" w:rsidR="00FF64CD" w:rsidRPr="00ED1410" w:rsidRDefault="00FF64CD" w:rsidP="00FF64CD">
      <w:pPr>
        <w:numPr>
          <w:ilvl w:val="0"/>
          <w:numId w:val="11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Положение по бухгалтерскому учету 10/99 «Расходы организации» в редакции приказа Минфина России от 06.05.1999 № 33н, (в ред. от 06.04.2015).</w:t>
      </w:r>
    </w:p>
    <w:p w14:paraId="10EDFD57" w14:textId="77777777" w:rsidR="00FF64CD" w:rsidRPr="00ED1410" w:rsidRDefault="00FF64CD" w:rsidP="00FF64CD">
      <w:pPr>
        <w:numPr>
          <w:ilvl w:val="0"/>
          <w:numId w:val="11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Положение по бухгалтерскому учету 18/02 "Учет расчетов по налогу на прибыль организаций" (ред. от 20.11.2018)</w:t>
      </w:r>
    </w:p>
    <w:p w14:paraId="151C9AEB" w14:textId="77777777" w:rsidR="00FF64CD" w:rsidRPr="00ED1410" w:rsidRDefault="00FF64CD" w:rsidP="00FF64CD">
      <w:pPr>
        <w:numPr>
          <w:ilvl w:val="0"/>
          <w:numId w:val="11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Федеральный закон от 26.10.2002 № 127-ФЗ «О несостоятельности (банкротстве)» (ред. от 28.12.2022 г.).</w:t>
      </w:r>
    </w:p>
    <w:p w14:paraId="056FF893" w14:textId="77777777" w:rsidR="00FF64CD" w:rsidRPr="00ED1410" w:rsidRDefault="00FF64CD" w:rsidP="00FF64CD">
      <w:pPr>
        <w:ind w:firstLine="567"/>
        <w:rPr>
          <w:b/>
          <w:bCs/>
          <w:i/>
          <w:szCs w:val="24"/>
        </w:rPr>
      </w:pPr>
      <w:r w:rsidRPr="00ED1410">
        <w:rPr>
          <w:b/>
          <w:bCs/>
          <w:i/>
          <w:szCs w:val="24"/>
        </w:rPr>
        <w:t>Основная литература</w:t>
      </w:r>
    </w:p>
    <w:p w14:paraId="339FD2A8" w14:textId="77777777" w:rsidR="00FF64CD" w:rsidRPr="00ED1410" w:rsidRDefault="00FF64CD" w:rsidP="00FF64CD">
      <w:pPr>
        <w:ind w:firstLine="0"/>
        <w:rPr>
          <w:bCs/>
          <w:szCs w:val="24"/>
        </w:rPr>
      </w:pPr>
      <w:r>
        <w:rPr>
          <w:bCs/>
          <w:szCs w:val="24"/>
        </w:rPr>
        <w:t xml:space="preserve">          1.</w:t>
      </w:r>
      <w:r w:rsidRPr="00583B1D">
        <w:rPr>
          <w:bCs/>
          <w:szCs w:val="24"/>
        </w:rPr>
        <w:t xml:space="preserve"> </w:t>
      </w:r>
      <w:r w:rsidRPr="00F020B2">
        <w:rPr>
          <w:bCs/>
          <w:szCs w:val="24"/>
        </w:rPr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</w:t>
      </w:r>
      <w:bookmarkStart w:id="32" w:name="_Hlk138412963"/>
      <w:r w:rsidRPr="00F020B2">
        <w:rPr>
          <w:bCs/>
          <w:szCs w:val="24"/>
        </w:rPr>
        <w:t>03.04.2023</w:t>
      </w:r>
      <w:bookmarkEnd w:id="32"/>
      <w:r w:rsidRPr="00F020B2">
        <w:rPr>
          <w:bCs/>
          <w:szCs w:val="24"/>
        </w:rPr>
        <w:t>). — Текст : электронный.</w:t>
      </w:r>
    </w:p>
    <w:p w14:paraId="156133CD" w14:textId="77777777" w:rsidR="00FF64CD" w:rsidRPr="00ED1410" w:rsidRDefault="00FF64CD" w:rsidP="00FF64CD">
      <w:pPr>
        <w:ind w:firstLine="567"/>
        <w:rPr>
          <w:b/>
          <w:bCs/>
          <w:i/>
          <w:szCs w:val="24"/>
        </w:rPr>
      </w:pPr>
      <w:r w:rsidRPr="00ED1410">
        <w:rPr>
          <w:b/>
          <w:bCs/>
          <w:i/>
          <w:szCs w:val="24"/>
        </w:rPr>
        <w:t>Дополнительная литература</w:t>
      </w:r>
    </w:p>
    <w:p w14:paraId="4D0CFEDD" w14:textId="77777777" w:rsidR="00FF64CD" w:rsidRDefault="00FF64CD" w:rsidP="00FF64CD">
      <w:pPr>
        <w:pStyle w:val="ac"/>
        <w:ind w:left="0" w:firstLine="0"/>
        <w:rPr>
          <w:szCs w:val="24"/>
          <w:lang w:eastAsia="en-US"/>
        </w:rPr>
      </w:pPr>
      <w:r>
        <w:rPr>
          <w:szCs w:val="24"/>
        </w:rPr>
        <w:t xml:space="preserve">          2.</w:t>
      </w:r>
      <w:r w:rsidRPr="001973BF">
        <w:t xml:space="preserve"> </w:t>
      </w:r>
      <w:r w:rsidRPr="001973BF">
        <w:rPr>
          <w:szCs w:val="24"/>
        </w:rPr>
        <w:t xml:space="preserve">Никифорова, Н.А., Стратегии, риски и их анализ в концепции устойчивого развития организации : монография / Н.А. Никифорова. — Москва : КноРус, 2021. — 282 с. — ЭБС BOOK.ru. — URL:https://book.ru/book/941517 (дата обращения:  </w:t>
      </w:r>
      <w:r w:rsidRPr="00F020B2">
        <w:rPr>
          <w:bCs/>
          <w:szCs w:val="24"/>
        </w:rPr>
        <w:t>03.04.2023</w:t>
      </w:r>
      <w:r w:rsidRPr="001973BF">
        <w:rPr>
          <w:szCs w:val="24"/>
        </w:rPr>
        <w:t>). — Текст : электронный.</w:t>
      </w:r>
    </w:p>
    <w:p w14:paraId="069A3164" w14:textId="77777777" w:rsidR="00FF64CD" w:rsidRPr="00D87A7C" w:rsidRDefault="00FF64CD" w:rsidP="00FF64CD">
      <w:pPr>
        <w:pStyle w:val="ac"/>
        <w:ind w:left="0" w:firstLine="0"/>
        <w:rPr>
          <w:szCs w:val="24"/>
          <w:lang w:eastAsia="en-US"/>
        </w:rPr>
      </w:pPr>
      <w:r>
        <w:rPr>
          <w:szCs w:val="24"/>
          <w:lang w:eastAsia="en-US"/>
        </w:rPr>
        <w:t xml:space="preserve">          3.</w:t>
      </w:r>
      <w:r w:rsidRPr="009B5886">
        <w:t xml:space="preserve"> </w:t>
      </w:r>
      <w:r w:rsidRPr="009B5886">
        <w:rPr>
          <w:szCs w:val="24"/>
          <w:lang w:eastAsia="en-US"/>
        </w:rPr>
        <w:t>Никифорова, Н. А. Анализ стоимости бизнеса в контексте транспарентности отчетности (сборник кейсов и задач) : учебное пособие / Н. А. Никифорова, С. А. Сидорова ; под редакцией Н. А. Никифоровой. — Москва : Прометей, 2021. — 118 с. —  Лань : электронно-библиотечная система. — URL: https://e.lanbook.com/book/189668 (дата обращения: 23.06.2023). — Текст : электронный.</w:t>
      </w:r>
    </w:p>
    <w:p w14:paraId="64657948" w14:textId="77777777" w:rsidR="00FF64CD" w:rsidRPr="0097352E" w:rsidRDefault="00FF64CD" w:rsidP="00FF64CD">
      <w:pPr>
        <w:rPr>
          <w:bCs/>
          <w:szCs w:val="24"/>
        </w:rPr>
      </w:pPr>
      <w:r>
        <w:rPr>
          <w:bCs/>
          <w:szCs w:val="24"/>
        </w:rPr>
        <w:t>4.</w:t>
      </w:r>
      <w:r w:rsidRPr="00583B1D">
        <w:rPr>
          <w:bCs/>
          <w:szCs w:val="24"/>
        </w:rPr>
        <w:t xml:space="preserve"> </w:t>
      </w:r>
      <w:r w:rsidRPr="00F020B2">
        <w:rPr>
          <w:bCs/>
          <w:szCs w:val="24"/>
        </w:rPr>
        <w:t xml:space="preserve">Ендовицкий, Д.А., Финансовый анализ : учебник / Д.А. Ендовицкий, Н.П. Любушин, Н.Э. Бабичева. — Москва : КноРус, 2023. — 303 с. — (Бакалавриат и магистратура). - ЭБС </w:t>
      </w:r>
      <w:r w:rsidRPr="00F020B2">
        <w:rPr>
          <w:bCs/>
          <w:szCs w:val="24"/>
        </w:rPr>
        <w:lastRenderedPageBreak/>
        <w:t>BOOK.ru. — URL:https://book.ru/book/946958 (дата обращения: 07.04.2023). — Текст : электронный.</w:t>
      </w:r>
    </w:p>
    <w:p w14:paraId="1C39C7F7" w14:textId="77777777" w:rsidR="00ED1410" w:rsidRPr="00ED1410" w:rsidRDefault="00ED1410" w:rsidP="00C46A6F">
      <w:pPr>
        <w:pStyle w:val="1"/>
      </w:pPr>
      <w:r w:rsidRPr="00ED1410">
        <w:t>9. Перечень ресурсов информационно-телекоммуникационной сети "Интернет", необходимых для освоения дисциплины</w:t>
      </w:r>
      <w:bookmarkEnd w:id="30"/>
      <w:r w:rsidRPr="00ED1410">
        <w:t xml:space="preserve"> </w:t>
      </w:r>
    </w:p>
    <w:bookmarkEnd w:id="31"/>
    <w:p w14:paraId="2A9FAD2E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http://cfin.ru</w:t>
      </w:r>
    </w:p>
    <w:p w14:paraId="4AC37EF9" w14:textId="77777777" w:rsidR="00FF64CD" w:rsidRPr="00ED1410" w:rsidRDefault="00AB34E5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hyperlink r:id="rId9" w:history="1">
        <w:r w:rsidR="00FF64CD" w:rsidRPr="00ED1410">
          <w:rPr>
            <w:rStyle w:val="a9"/>
            <w:bCs/>
            <w:szCs w:val="24"/>
          </w:rPr>
          <w:t>http://finanalis.ru</w:t>
        </w:r>
      </w:hyperlink>
    </w:p>
    <w:p w14:paraId="48EAF850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http://garant.ru</w:t>
      </w:r>
    </w:p>
    <w:p w14:paraId="7944F771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http://gks.ru/</w:t>
      </w:r>
    </w:p>
    <w:p w14:paraId="65D596D8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http://ru.wikipedia.org</w:t>
      </w:r>
    </w:p>
    <w:p w14:paraId="4E08D2C8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http://softportal.com</w:t>
      </w:r>
    </w:p>
    <w:p w14:paraId="438B153A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http://www.audit-it.ru/</w:t>
      </w:r>
    </w:p>
    <w:p w14:paraId="49BA325A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http://www.consultant.ru/ - законодательная база РФ</w:t>
      </w:r>
    </w:p>
    <w:p w14:paraId="072A9033" w14:textId="77777777" w:rsidR="00FF64CD" w:rsidRPr="00ED1410" w:rsidRDefault="00FF64CD" w:rsidP="00FF64CD">
      <w:pPr>
        <w:numPr>
          <w:ilvl w:val="0"/>
          <w:numId w:val="13"/>
        </w:numPr>
        <w:ind w:left="0" w:firstLine="567"/>
        <w:rPr>
          <w:bCs/>
          <w:szCs w:val="24"/>
          <w:lang w:val="en-US"/>
        </w:rPr>
      </w:pPr>
      <w:r w:rsidRPr="00ED1410">
        <w:rPr>
          <w:bCs/>
          <w:i/>
          <w:iCs/>
          <w:szCs w:val="24"/>
          <w:lang w:val="en-US"/>
        </w:rPr>
        <w:t>www glossary j*u</w:t>
      </w:r>
      <w:r w:rsidRPr="00ED1410">
        <w:rPr>
          <w:bCs/>
          <w:szCs w:val="24"/>
          <w:lang w:val="en-US"/>
        </w:rPr>
        <w:t xml:space="preserve"> (</w:t>
      </w:r>
      <w:r w:rsidRPr="00ED1410">
        <w:rPr>
          <w:bCs/>
          <w:szCs w:val="24"/>
        </w:rPr>
        <w:t>Глоссарий</w:t>
      </w:r>
      <w:r w:rsidRPr="00ED1410">
        <w:rPr>
          <w:bCs/>
          <w:szCs w:val="24"/>
          <w:lang w:val="en-US"/>
        </w:rPr>
        <w:t>);</w:t>
      </w:r>
    </w:p>
    <w:p w14:paraId="06EA9E6B" w14:textId="77777777" w:rsidR="00FF64CD" w:rsidRPr="00ED1410" w:rsidRDefault="00AB34E5" w:rsidP="00FF64CD">
      <w:pPr>
        <w:numPr>
          <w:ilvl w:val="0"/>
          <w:numId w:val="13"/>
        </w:numPr>
        <w:ind w:left="0" w:firstLine="567"/>
        <w:rPr>
          <w:bCs/>
          <w:szCs w:val="24"/>
        </w:rPr>
      </w:pPr>
      <w:hyperlink r:id="rId10" w:history="1">
        <w:r w:rsidR="00FF64CD" w:rsidRPr="00ED1410">
          <w:rPr>
            <w:rStyle w:val="a9"/>
            <w:bCs/>
            <w:i/>
            <w:iCs/>
            <w:szCs w:val="24"/>
            <w:lang w:val="en-US"/>
          </w:rPr>
          <w:t>www</w:t>
        </w:r>
        <w:r w:rsidR="00FF64CD" w:rsidRPr="00ED1410">
          <w:rPr>
            <w:rStyle w:val="a9"/>
            <w:bCs/>
            <w:i/>
            <w:iCs/>
            <w:szCs w:val="24"/>
          </w:rPr>
          <w:t>.</w:t>
        </w:r>
        <w:r w:rsidR="00FF64CD" w:rsidRPr="00ED1410">
          <w:rPr>
            <w:rStyle w:val="a9"/>
            <w:bCs/>
            <w:i/>
            <w:iCs/>
            <w:szCs w:val="24"/>
            <w:lang w:val="en-US"/>
          </w:rPr>
          <w:t>ifin</w:t>
        </w:r>
        <w:r w:rsidR="00FF64CD" w:rsidRPr="00ED1410">
          <w:rPr>
            <w:rStyle w:val="a9"/>
            <w:bCs/>
            <w:i/>
            <w:iCs/>
            <w:szCs w:val="24"/>
          </w:rPr>
          <w:t>.</w:t>
        </w:r>
        <w:r w:rsidR="00FF64CD" w:rsidRPr="00ED1410">
          <w:rPr>
            <w:rStyle w:val="a9"/>
            <w:bCs/>
            <w:i/>
            <w:iCs/>
            <w:szCs w:val="24"/>
            <w:lang w:val="en-US"/>
          </w:rPr>
          <w:t>ru</w:t>
        </w:r>
      </w:hyperlink>
      <w:r w:rsidR="00FF64CD" w:rsidRPr="00ED1410">
        <w:rPr>
          <w:bCs/>
          <w:szCs w:val="24"/>
        </w:rPr>
        <w:t xml:space="preserve"> (Интернет-финансы);</w:t>
      </w:r>
    </w:p>
    <w:p w14:paraId="71CC1096" w14:textId="77777777" w:rsidR="00FF64CD" w:rsidRPr="00ED1410" w:rsidRDefault="00AB34E5" w:rsidP="00FF64CD">
      <w:pPr>
        <w:numPr>
          <w:ilvl w:val="0"/>
          <w:numId w:val="13"/>
        </w:numPr>
        <w:ind w:left="0" w:firstLine="567"/>
        <w:rPr>
          <w:bCs/>
          <w:szCs w:val="24"/>
        </w:rPr>
      </w:pPr>
      <w:hyperlink r:id="rId11" w:history="1">
        <w:r w:rsidR="00FF64CD" w:rsidRPr="00ED1410">
          <w:rPr>
            <w:rStyle w:val="a9"/>
            <w:bCs/>
            <w:i/>
            <w:iCs/>
            <w:szCs w:val="24"/>
            <w:lang w:val="en-US"/>
          </w:rPr>
          <w:t>www</w:t>
        </w:r>
        <w:r w:rsidR="00FF64CD" w:rsidRPr="00ED1410">
          <w:rPr>
            <w:rStyle w:val="a9"/>
            <w:bCs/>
            <w:i/>
            <w:iCs/>
            <w:szCs w:val="24"/>
          </w:rPr>
          <w:t>.</w:t>
        </w:r>
        <w:r w:rsidR="00FF64CD" w:rsidRPr="00ED1410">
          <w:rPr>
            <w:rStyle w:val="a9"/>
            <w:bCs/>
            <w:i/>
            <w:iCs/>
            <w:szCs w:val="24"/>
            <w:lang w:val="en-US"/>
          </w:rPr>
          <w:t>minfin</w:t>
        </w:r>
        <w:r w:rsidR="00FF64CD" w:rsidRPr="00ED1410">
          <w:rPr>
            <w:rStyle w:val="a9"/>
            <w:bCs/>
            <w:i/>
            <w:iCs/>
            <w:szCs w:val="24"/>
          </w:rPr>
          <w:t>.</w:t>
        </w:r>
        <w:r w:rsidR="00FF64CD" w:rsidRPr="00ED1410">
          <w:rPr>
            <w:rStyle w:val="a9"/>
            <w:bCs/>
            <w:i/>
            <w:iCs/>
            <w:szCs w:val="24"/>
            <w:lang w:val="en-US"/>
          </w:rPr>
          <w:t>ru</w:t>
        </w:r>
        <w:r w:rsidR="00FF64CD" w:rsidRPr="00ED1410">
          <w:rPr>
            <w:rStyle w:val="a9"/>
            <w:bCs/>
            <w:i/>
            <w:iCs/>
            <w:szCs w:val="24"/>
          </w:rPr>
          <w:t>/</w:t>
        </w:r>
        <w:r w:rsidR="00FF64CD" w:rsidRPr="00ED1410">
          <w:rPr>
            <w:rStyle w:val="a9"/>
            <w:bCs/>
            <w:i/>
            <w:iCs/>
            <w:szCs w:val="24"/>
            <w:lang w:val="en-US"/>
          </w:rPr>
          <w:t>ru</w:t>
        </w:r>
      </w:hyperlink>
      <w:r w:rsidR="00FF64CD" w:rsidRPr="00ED1410">
        <w:rPr>
          <w:bCs/>
          <w:szCs w:val="24"/>
        </w:rPr>
        <w:t xml:space="preserve"> (Министерство финансов РФ: официальный сайт);</w:t>
      </w:r>
    </w:p>
    <w:p w14:paraId="3CA540A8" w14:textId="77777777" w:rsidR="00FF64CD" w:rsidRPr="00ED1410" w:rsidRDefault="00FF64CD" w:rsidP="00FF64CD">
      <w:pPr>
        <w:numPr>
          <w:ilvl w:val="0"/>
          <w:numId w:val="13"/>
        </w:numPr>
        <w:ind w:left="0" w:firstLine="567"/>
        <w:rPr>
          <w:bCs/>
          <w:szCs w:val="24"/>
        </w:rPr>
      </w:pPr>
      <w:r w:rsidRPr="00ED1410">
        <w:rPr>
          <w:bCs/>
          <w:i/>
          <w:iCs/>
          <w:szCs w:val="24"/>
          <w:lang w:val="en-US"/>
        </w:rPr>
        <w:t>wwwjcuapjru</w:t>
      </w:r>
      <w:r w:rsidRPr="00ED1410">
        <w:rPr>
          <w:bCs/>
          <w:szCs w:val="24"/>
        </w:rPr>
        <w:t xml:space="preserve"> (Финансовый анализ банков);</w:t>
      </w:r>
    </w:p>
    <w:p w14:paraId="2AAE31BE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Деловая онлайн-библиотека Alpina Digital http://lib.alpinadigital.ru/</w:t>
      </w:r>
    </w:p>
    <w:p w14:paraId="77B70F26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Информационная система СПАРК.</w:t>
      </w:r>
    </w:p>
    <w:p w14:paraId="44CD2FCC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Сервер органов государственной власти Российской Федерации (http://www.gov.ru).</w:t>
      </w:r>
    </w:p>
    <w:p w14:paraId="0EAF7CDB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Справочная правовая система «Гарант» (http://www.garant.ru)</w:t>
      </w:r>
    </w:p>
    <w:p w14:paraId="7D558591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Электронная библиотека Финансового университета (ЭБ) http://elib.fa.ru/</w:t>
      </w:r>
    </w:p>
    <w:p w14:paraId="54F20BBA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Электронно-библиотечная система «Университетская библиотека ОНЛАЙН» http://biblioclub.ru/</w:t>
      </w:r>
    </w:p>
    <w:p w14:paraId="64B8C8BE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Электронно-библиотечная система BOOK.RU http://www.book.ru</w:t>
      </w:r>
    </w:p>
    <w:p w14:paraId="1FFA09A0" w14:textId="77777777" w:rsidR="00FF64CD" w:rsidRPr="00ED1410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ED1410">
        <w:rPr>
          <w:bCs/>
          <w:szCs w:val="24"/>
        </w:rPr>
        <w:t>Электронно-библиотечная система Znanium http://www.znanium.com</w:t>
      </w:r>
    </w:p>
    <w:p w14:paraId="730EF846" w14:textId="77777777" w:rsidR="00FF64CD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F020B2">
        <w:rPr>
          <w:bCs/>
          <w:szCs w:val="24"/>
        </w:rPr>
        <w:t xml:space="preserve">Образовательная платформа Юрайт </w:t>
      </w:r>
      <w:hyperlink r:id="rId12" w:history="1">
        <w:r w:rsidRPr="00F020B2">
          <w:rPr>
            <w:rStyle w:val="a9"/>
            <w:bCs/>
            <w:szCs w:val="24"/>
          </w:rPr>
          <w:t>https://urait.ru/</w:t>
        </w:r>
      </w:hyperlink>
    </w:p>
    <w:p w14:paraId="5C0872B7" w14:textId="6F322DAB" w:rsidR="00ED1410" w:rsidRPr="00FF64CD" w:rsidRDefault="00FF64CD" w:rsidP="00FF64CD">
      <w:pPr>
        <w:numPr>
          <w:ilvl w:val="1"/>
          <w:numId w:val="12"/>
        </w:numPr>
        <w:ind w:left="0" w:firstLine="567"/>
        <w:rPr>
          <w:bCs/>
          <w:szCs w:val="24"/>
        </w:rPr>
      </w:pPr>
      <w:r w:rsidRPr="00FF64CD">
        <w:rPr>
          <w:bCs/>
          <w:szCs w:val="24"/>
        </w:rPr>
        <w:t>Электронно-библиотечная система издательства Проспект http://ebs.prospekt.org/books</w:t>
      </w:r>
    </w:p>
    <w:p w14:paraId="4D9380FC" w14:textId="407A4E5B" w:rsidR="00CD20BA" w:rsidRPr="00CD20BA" w:rsidRDefault="00CD20BA" w:rsidP="00C46A6F">
      <w:pPr>
        <w:pStyle w:val="1"/>
      </w:pPr>
      <w:bookmarkStart w:id="33" w:name="_Toc89619186"/>
      <w:bookmarkStart w:id="34" w:name="_Toc131638920"/>
      <w:r w:rsidRPr="00CD20BA">
        <w:t>10.Методические указания для обучающихся по освоению дисциплины</w:t>
      </w:r>
      <w:bookmarkEnd w:id="33"/>
      <w:bookmarkEnd w:id="34"/>
    </w:p>
    <w:p w14:paraId="51552B85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работы.</w:t>
      </w:r>
    </w:p>
    <w:p w14:paraId="4B736D39" w14:textId="77777777" w:rsidR="00CD20BA" w:rsidRPr="00CD20BA" w:rsidRDefault="00CD20BA" w:rsidP="00CD20BA">
      <w:pPr>
        <w:rPr>
          <w:b/>
          <w:szCs w:val="24"/>
        </w:rPr>
      </w:pPr>
      <w:r w:rsidRPr="00CD20BA">
        <w:rPr>
          <w:b/>
          <w:szCs w:val="24"/>
        </w:rPr>
        <w:t>Технологии преподавания дисциплины</w:t>
      </w:r>
    </w:p>
    <w:p w14:paraId="263210BB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 xml:space="preserve">Проведение </w:t>
      </w:r>
      <w:r w:rsidRPr="00CD20BA">
        <w:rPr>
          <w:i/>
          <w:szCs w:val="24"/>
        </w:rPr>
        <w:t>лекционных занятий</w:t>
      </w:r>
      <w:r w:rsidRPr="00CD20BA">
        <w:rPr>
          <w:szCs w:val="24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69B8946C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lastRenderedPageBreak/>
        <w:t>При изложении лекционного материала используются наглядные презентации в программе PowerPoint.</w:t>
      </w:r>
    </w:p>
    <w:p w14:paraId="6922DFCE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79F0C33D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 xml:space="preserve">При проведении семинарских занятий применяются такие формы обучения как решение ситуационных задач (кейс-стадии), дискуссий. </w:t>
      </w:r>
    </w:p>
    <w:p w14:paraId="247F0076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CD20BA">
        <w:rPr>
          <w:i/>
          <w:szCs w:val="24"/>
        </w:rPr>
        <w:t xml:space="preserve"> </w:t>
      </w:r>
    </w:p>
    <w:p w14:paraId="374167BD" w14:textId="77777777" w:rsidR="00CD20BA" w:rsidRPr="00CD20BA" w:rsidRDefault="00CD20BA" w:rsidP="00CD20BA">
      <w:pPr>
        <w:rPr>
          <w:i/>
          <w:szCs w:val="24"/>
        </w:rPr>
      </w:pPr>
      <w:r w:rsidRPr="00CD20BA">
        <w:rPr>
          <w:szCs w:val="24"/>
        </w:rPr>
        <w:t xml:space="preserve">В случае необходимости студент может обратиться к преподавателю за </w:t>
      </w:r>
      <w:r w:rsidRPr="00CD20BA">
        <w:rPr>
          <w:i/>
          <w:szCs w:val="24"/>
        </w:rPr>
        <w:t>методической помощью и консультацией.</w:t>
      </w:r>
    </w:p>
    <w:p w14:paraId="63359254" w14:textId="77777777" w:rsidR="00CD20BA" w:rsidRPr="00CD20BA" w:rsidRDefault="00CD20BA" w:rsidP="00CD20BA">
      <w:pPr>
        <w:rPr>
          <w:szCs w:val="24"/>
        </w:rPr>
      </w:pPr>
      <w:r w:rsidRPr="00CD20BA">
        <w:rPr>
          <w:i/>
          <w:szCs w:val="24"/>
        </w:rPr>
        <w:t>Кейс-метод</w:t>
      </w:r>
      <w:r w:rsidRPr="00CD20BA">
        <w:rPr>
          <w:b/>
          <w:szCs w:val="24"/>
        </w:rPr>
        <w:t xml:space="preserve"> – </w:t>
      </w:r>
      <w:r w:rsidRPr="00CD20BA">
        <w:rPr>
          <w:szCs w:val="24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93B8419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1B4775EC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1F83931D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 xml:space="preserve"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</w:t>
      </w:r>
      <w:r w:rsidRPr="00CD20BA">
        <w:rPr>
          <w:szCs w:val="24"/>
        </w:rPr>
        <w:lastRenderedPageBreak/>
        <w:t>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15AF71BD" w14:textId="77777777" w:rsidR="00CD20BA" w:rsidRPr="00CD20BA" w:rsidRDefault="00CD20BA" w:rsidP="00CD20BA">
      <w:pPr>
        <w:rPr>
          <w:b/>
          <w:bCs/>
          <w:szCs w:val="24"/>
        </w:rPr>
      </w:pPr>
    </w:p>
    <w:p w14:paraId="06AB2DF7" w14:textId="520C468B" w:rsidR="00CD20BA" w:rsidRPr="00CD20BA" w:rsidRDefault="00CD20BA" w:rsidP="00C46A6F">
      <w:pPr>
        <w:pStyle w:val="1"/>
      </w:pPr>
      <w:bookmarkStart w:id="35" w:name="_Toc131638921"/>
      <w:r w:rsidRPr="00CD20BA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</w:p>
    <w:p w14:paraId="700F0916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 xml:space="preserve">11.1 Комплект лицензионного программного обеспечения: </w:t>
      </w:r>
    </w:p>
    <w:p w14:paraId="0BDC7F37" w14:textId="77777777" w:rsidR="00CD20BA" w:rsidRPr="00CD20BA" w:rsidRDefault="00CD20BA" w:rsidP="00CD20BA">
      <w:pPr>
        <w:numPr>
          <w:ilvl w:val="0"/>
          <w:numId w:val="14"/>
        </w:numPr>
        <w:rPr>
          <w:szCs w:val="24"/>
          <w:lang w:val="en-US"/>
        </w:rPr>
      </w:pPr>
      <w:r w:rsidRPr="00CD20BA">
        <w:rPr>
          <w:szCs w:val="24"/>
          <w:lang w:val="en-US"/>
        </w:rPr>
        <w:t xml:space="preserve">Windows Microsoft office (Word, Excel, PowerPoint) </w:t>
      </w:r>
    </w:p>
    <w:p w14:paraId="25091BF3" w14:textId="77777777" w:rsidR="00CD20BA" w:rsidRPr="00CD20BA" w:rsidRDefault="00CD20BA" w:rsidP="00CD20BA">
      <w:pPr>
        <w:numPr>
          <w:ilvl w:val="0"/>
          <w:numId w:val="14"/>
        </w:numPr>
        <w:rPr>
          <w:szCs w:val="24"/>
          <w:lang w:val="en-US"/>
        </w:rPr>
      </w:pPr>
      <w:r w:rsidRPr="00CD20BA">
        <w:rPr>
          <w:bCs/>
          <w:szCs w:val="24"/>
        </w:rPr>
        <w:t>Антивирус</w:t>
      </w:r>
      <w:r w:rsidRPr="00CD20BA">
        <w:rPr>
          <w:bCs/>
          <w:szCs w:val="24"/>
          <w:lang w:val="en-US"/>
        </w:rPr>
        <w:t xml:space="preserve"> Kaspersky</w:t>
      </w:r>
    </w:p>
    <w:p w14:paraId="6982113E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>11.2 Современные профессиональные базы данных и информационные справочные системы:</w:t>
      </w:r>
    </w:p>
    <w:p w14:paraId="3DDC5ACE" w14:textId="77777777" w:rsidR="00CD20BA" w:rsidRPr="00CD20BA" w:rsidRDefault="00CD20BA" w:rsidP="00CD20BA">
      <w:pPr>
        <w:rPr>
          <w:bCs/>
          <w:szCs w:val="24"/>
        </w:rPr>
      </w:pPr>
      <w:r w:rsidRPr="00CD20BA">
        <w:rPr>
          <w:szCs w:val="24"/>
        </w:rPr>
        <w:t>-</w:t>
      </w:r>
      <w:r w:rsidRPr="00CD20BA">
        <w:rPr>
          <w:bCs/>
          <w:szCs w:val="24"/>
        </w:rPr>
        <w:t xml:space="preserve"> Информационно-правовая система «Гарант»</w:t>
      </w:r>
    </w:p>
    <w:p w14:paraId="49945E29" w14:textId="77777777" w:rsidR="00CD20BA" w:rsidRPr="00CD20BA" w:rsidRDefault="00CD20BA" w:rsidP="00CD20BA">
      <w:pPr>
        <w:rPr>
          <w:bCs/>
          <w:szCs w:val="24"/>
        </w:rPr>
      </w:pPr>
      <w:r w:rsidRPr="00CD20BA">
        <w:rPr>
          <w:bCs/>
          <w:szCs w:val="24"/>
        </w:rPr>
        <w:t>- Информационно-правовая система «Консультант Плюс»</w:t>
      </w:r>
    </w:p>
    <w:p w14:paraId="5BED361E" w14:textId="77777777" w:rsidR="00CD20BA" w:rsidRPr="00CD20BA" w:rsidRDefault="00CD20BA" w:rsidP="00CD20BA">
      <w:pPr>
        <w:rPr>
          <w:bCs/>
          <w:szCs w:val="24"/>
        </w:rPr>
      </w:pPr>
      <w:r w:rsidRPr="00CD20BA">
        <w:rPr>
          <w:bCs/>
          <w:szCs w:val="24"/>
        </w:rPr>
        <w:t xml:space="preserve">- Электронная энциклопедия: </w:t>
      </w:r>
      <w:hyperlink r:id="rId13" w:history="1">
        <w:r w:rsidRPr="00CD20BA">
          <w:rPr>
            <w:rStyle w:val="a9"/>
            <w:bCs/>
            <w:szCs w:val="24"/>
            <w:lang w:val="en-US"/>
          </w:rPr>
          <w:t>http</w:t>
        </w:r>
        <w:r w:rsidRPr="00CD20BA">
          <w:rPr>
            <w:rStyle w:val="a9"/>
            <w:bCs/>
            <w:szCs w:val="24"/>
          </w:rPr>
          <w:t>://</w:t>
        </w:r>
        <w:r w:rsidRPr="00CD20BA">
          <w:rPr>
            <w:rStyle w:val="a9"/>
            <w:bCs/>
            <w:szCs w:val="24"/>
            <w:lang w:val="en-US"/>
          </w:rPr>
          <w:t>ru</w:t>
        </w:r>
        <w:r w:rsidRPr="00CD20BA">
          <w:rPr>
            <w:rStyle w:val="a9"/>
            <w:bCs/>
            <w:szCs w:val="24"/>
          </w:rPr>
          <w:t>.</w:t>
        </w:r>
        <w:r w:rsidRPr="00CD20BA">
          <w:rPr>
            <w:rStyle w:val="a9"/>
            <w:bCs/>
            <w:szCs w:val="24"/>
            <w:lang w:val="en-US"/>
          </w:rPr>
          <w:t>wikipedia</w:t>
        </w:r>
        <w:r w:rsidRPr="00CD20BA">
          <w:rPr>
            <w:rStyle w:val="a9"/>
            <w:bCs/>
            <w:szCs w:val="24"/>
          </w:rPr>
          <w:t>.</w:t>
        </w:r>
        <w:r w:rsidRPr="00CD20BA">
          <w:rPr>
            <w:rStyle w:val="a9"/>
            <w:bCs/>
            <w:szCs w:val="24"/>
            <w:lang w:val="en-US"/>
          </w:rPr>
          <w:t>org</w:t>
        </w:r>
        <w:r w:rsidRPr="00CD20BA">
          <w:rPr>
            <w:rStyle w:val="a9"/>
            <w:bCs/>
            <w:szCs w:val="24"/>
          </w:rPr>
          <w:t>/</w:t>
        </w:r>
        <w:r w:rsidRPr="00CD20BA">
          <w:rPr>
            <w:rStyle w:val="a9"/>
            <w:bCs/>
            <w:szCs w:val="24"/>
            <w:lang w:val="en-US"/>
          </w:rPr>
          <w:t>wiki</w:t>
        </w:r>
        <w:r w:rsidRPr="00CD20BA">
          <w:rPr>
            <w:rStyle w:val="a9"/>
            <w:bCs/>
            <w:szCs w:val="24"/>
          </w:rPr>
          <w:t>/</w:t>
        </w:r>
        <w:r w:rsidRPr="00CD20BA">
          <w:rPr>
            <w:rStyle w:val="a9"/>
            <w:bCs/>
            <w:szCs w:val="24"/>
            <w:lang w:val="en-US"/>
          </w:rPr>
          <w:t>Wiki</w:t>
        </w:r>
      </w:hyperlink>
    </w:p>
    <w:p w14:paraId="3641F3F7" w14:textId="77777777" w:rsidR="00CD20BA" w:rsidRPr="00CD20BA" w:rsidRDefault="00CD20BA" w:rsidP="00CD20BA">
      <w:pPr>
        <w:rPr>
          <w:bCs/>
          <w:szCs w:val="24"/>
        </w:rPr>
      </w:pPr>
      <w:r w:rsidRPr="00CD20BA">
        <w:rPr>
          <w:bCs/>
          <w:szCs w:val="24"/>
        </w:rPr>
        <w:t>- Система комплексного раскрытия информации «СКРИН» -</w:t>
      </w:r>
      <w:r w:rsidRPr="00CD20BA">
        <w:rPr>
          <w:bCs/>
          <w:szCs w:val="24"/>
          <w:lang w:val="en-US"/>
        </w:rPr>
        <w:t>http</w:t>
      </w:r>
      <w:r w:rsidRPr="00CD20BA">
        <w:rPr>
          <w:bCs/>
          <w:szCs w:val="24"/>
        </w:rPr>
        <w:t>://</w:t>
      </w:r>
      <w:r w:rsidRPr="00CD20BA">
        <w:rPr>
          <w:bCs/>
          <w:szCs w:val="24"/>
          <w:lang w:val="en-US"/>
        </w:rPr>
        <w:t>www</w:t>
      </w:r>
      <w:r w:rsidRPr="00CD20BA">
        <w:rPr>
          <w:bCs/>
          <w:szCs w:val="24"/>
        </w:rPr>
        <w:t>.</w:t>
      </w:r>
      <w:r w:rsidRPr="00CD20BA">
        <w:rPr>
          <w:bCs/>
          <w:szCs w:val="24"/>
          <w:lang w:val="en-US"/>
        </w:rPr>
        <w:t>skrin</w:t>
      </w:r>
      <w:r w:rsidRPr="00CD20BA">
        <w:rPr>
          <w:bCs/>
          <w:szCs w:val="24"/>
        </w:rPr>
        <w:t>.</w:t>
      </w:r>
      <w:r w:rsidRPr="00CD20BA">
        <w:rPr>
          <w:bCs/>
          <w:szCs w:val="24"/>
          <w:lang w:val="en-US"/>
        </w:rPr>
        <w:t>ru</w:t>
      </w:r>
      <w:r w:rsidRPr="00CD20BA">
        <w:rPr>
          <w:bCs/>
          <w:szCs w:val="24"/>
        </w:rPr>
        <w:t>/</w:t>
      </w:r>
    </w:p>
    <w:p w14:paraId="1B39271F" w14:textId="77777777" w:rsidR="00CD20BA" w:rsidRPr="00CD20BA" w:rsidRDefault="00CD20BA" w:rsidP="00CD20BA">
      <w:pPr>
        <w:rPr>
          <w:bCs/>
          <w:szCs w:val="24"/>
        </w:rPr>
      </w:pPr>
      <w:r w:rsidRPr="00CD20BA">
        <w:rPr>
          <w:szCs w:val="24"/>
        </w:rPr>
        <w:t>11.3 Сертифицированные программные и аппаратные средства защиты информации.</w:t>
      </w:r>
    </w:p>
    <w:p w14:paraId="7A9E8250" w14:textId="77777777" w:rsidR="00CD20BA" w:rsidRPr="00CD20BA" w:rsidRDefault="00CD20BA" w:rsidP="00CD20BA">
      <w:pPr>
        <w:rPr>
          <w:szCs w:val="24"/>
        </w:rPr>
      </w:pPr>
      <w:r w:rsidRPr="00CD20BA">
        <w:rPr>
          <w:szCs w:val="24"/>
        </w:rPr>
        <w:t>Не используются.</w:t>
      </w:r>
    </w:p>
    <w:p w14:paraId="2DFA1DCA" w14:textId="77777777" w:rsidR="00CD20BA" w:rsidRPr="00CD20BA" w:rsidRDefault="00CD20BA" w:rsidP="00C46A6F">
      <w:pPr>
        <w:pStyle w:val="1"/>
      </w:pPr>
      <w:bookmarkStart w:id="36" w:name="_Toc466310768"/>
      <w:bookmarkStart w:id="37" w:name="_Toc89619188"/>
      <w:bookmarkStart w:id="38" w:name="_Toc131638922"/>
      <w:r w:rsidRPr="00CD20BA">
        <w:t>12.Описание материально-технической базы, необходимой для осуществления образовательного процесса по дисциплине</w:t>
      </w:r>
      <w:bookmarkEnd w:id="36"/>
      <w:bookmarkEnd w:id="37"/>
      <w:bookmarkEnd w:id="38"/>
    </w:p>
    <w:p w14:paraId="6F55A96B" w14:textId="77777777" w:rsidR="00CD20BA" w:rsidRPr="00CD20BA" w:rsidRDefault="00CD20BA" w:rsidP="00CD20BA">
      <w:pPr>
        <w:numPr>
          <w:ilvl w:val="0"/>
          <w:numId w:val="14"/>
        </w:numPr>
        <w:rPr>
          <w:szCs w:val="24"/>
        </w:rPr>
      </w:pPr>
      <w:r w:rsidRPr="00CD20BA">
        <w:rPr>
          <w:szCs w:val="24"/>
        </w:rPr>
        <w:t>компьютерные классы с выходом в Интернет;</w:t>
      </w:r>
    </w:p>
    <w:p w14:paraId="4451624F" w14:textId="77777777" w:rsidR="00CD20BA" w:rsidRPr="00CD20BA" w:rsidRDefault="00CD20BA" w:rsidP="00CD20BA">
      <w:pPr>
        <w:numPr>
          <w:ilvl w:val="0"/>
          <w:numId w:val="14"/>
        </w:numPr>
        <w:rPr>
          <w:szCs w:val="24"/>
        </w:rPr>
      </w:pPr>
      <w:r w:rsidRPr="00CD20BA">
        <w:rPr>
          <w:szCs w:val="24"/>
        </w:rPr>
        <w:t>аудитории, оборудованные мультимедийными средствами обучения.</w:t>
      </w:r>
    </w:p>
    <w:p w14:paraId="01F072E9" w14:textId="77777777" w:rsidR="00FC64B6" w:rsidRPr="00ED1410" w:rsidRDefault="00FC64B6" w:rsidP="00ED1410">
      <w:pPr>
        <w:rPr>
          <w:szCs w:val="24"/>
        </w:rPr>
      </w:pPr>
    </w:p>
    <w:sectPr w:rsidR="00FC64B6" w:rsidRPr="00ED1410" w:rsidSect="007F79C6">
      <w:footerReference w:type="default" r:id="rId14"/>
      <w:pgSz w:w="11906" w:h="16838"/>
      <w:pgMar w:top="1134" w:right="851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11B90" w14:textId="77777777" w:rsidR="00C01000" w:rsidRDefault="00C01000" w:rsidP="00C04F0C">
      <w:r>
        <w:separator/>
      </w:r>
    </w:p>
  </w:endnote>
  <w:endnote w:type="continuationSeparator" w:id="0">
    <w:p w14:paraId="4662C335" w14:textId="77777777" w:rsidR="00C01000" w:rsidRDefault="00C01000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Cs w:val="24"/>
      </w:rPr>
    </w:sdtEndPr>
    <w:sdtContent>
      <w:p w14:paraId="321B39E0" w14:textId="1E61A308" w:rsidR="005C7CCF" w:rsidRPr="00D72459" w:rsidRDefault="005C7CCF" w:rsidP="00D72459">
        <w:pPr>
          <w:pStyle w:val="af2"/>
          <w:jc w:val="center"/>
          <w:rPr>
            <w:szCs w:val="24"/>
          </w:rPr>
        </w:pPr>
        <w:r w:rsidRPr="00D72459">
          <w:rPr>
            <w:szCs w:val="24"/>
          </w:rPr>
          <w:fldChar w:fldCharType="begin"/>
        </w:r>
        <w:r w:rsidRPr="00D72459">
          <w:rPr>
            <w:szCs w:val="24"/>
          </w:rPr>
          <w:instrText>PAGE   \* MERGEFORMAT</w:instrText>
        </w:r>
        <w:r w:rsidRPr="00D72459">
          <w:rPr>
            <w:szCs w:val="24"/>
          </w:rPr>
          <w:fldChar w:fldCharType="separate"/>
        </w:r>
        <w:r w:rsidR="00AB34E5">
          <w:rPr>
            <w:noProof/>
            <w:szCs w:val="24"/>
          </w:rPr>
          <w:t>8</w:t>
        </w:r>
        <w:r w:rsidRPr="00D72459">
          <w:rPr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C69D5" w14:textId="77777777" w:rsidR="00C01000" w:rsidRDefault="00C01000" w:rsidP="00C04F0C">
      <w:r>
        <w:separator/>
      </w:r>
    </w:p>
  </w:footnote>
  <w:footnote w:type="continuationSeparator" w:id="0">
    <w:p w14:paraId="3E2FAD0A" w14:textId="77777777" w:rsidR="00C01000" w:rsidRDefault="00C01000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9871F7"/>
    <w:multiLevelType w:val="hybridMultilevel"/>
    <w:tmpl w:val="9D8A4C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452FC"/>
    <w:multiLevelType w:val="hybridMultilevel"/>
    <w:tmpl w:val="B6CA1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724E2"/>
    <w:multiLevelType w:val="hybridMultilevel"/>
    <w:tmpl w:val="5BB8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301AF"/>
    <w:multiLevelType w:val="singleLevel"/>
    <w:tmpl w:val="84BA664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6" w15:restartNumberingAfterBreak="0">
    <w:nsid w:val="176A5FBE"/>
    <w:multiLevelType w:val="hybridMultilevel"/>
    <w:tmpl w:val="84E25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E412A"/>
    <w:multiLevelType w:val="hybridMultilevel"/>
    <w:tmpl w:val="42BEFF9A"/>
    <w:lvl w:ilvl="0" w:tplc="1010A36E">
      <w:start w:val="1"/>
      <w:numFmt w:val="bullet"/>
      <w:lvlText w:val=""/>
      <w:lvlJc w:val="left"/>
      <w:pPr>
        <w:ind w:left="1070" w:hanging="71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81BC4"/>
    <w:multiLevelType w:val="hybridMultilevel"/>
    <w:tmpl w:val="AB463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05753"/>
    <w:multiLevelType w:val="hybridMultilevel"/>
    <w:tmpl w:val="A300D5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E4434"/>
    <w:multiLevelType w:val="hybridMultilevel"/>
    <w:tmpl w:val="F3EEB0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9D5F7F"/>
    <w:multiLevelType w:val="hybridMultilevel"/>
    <w:tmpl w:val="EE668810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75911DD"/>
    <w:multiLevelType w:val="hybridMultilevel"/>
    <w:tmpl w:val="FA1E19F0"/>
    <w:lvl w:ilvl="0" w:tplc="9ABCADD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  <w:b w:val="0"/>
        <w:i w:val="0"/>
        <w:color w:val="auto"/>
        <w:sz w:val="24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084A67"/>
    <w:multiLevelType w:val="hybridMultilevel"/>
    <w:tmpl w:val="E7EE4AE6"/>
    <w:lvl w:ilvl="0" w:tplc="D3AC293A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0472B"/>
    <w:multiLevelType w:val="multilevel"/>
    <w:tmpl w:val="3FBEC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•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E646F3"/>
    <w:multiLevelType w:val="hybridMultilevel"/>
    <w:tmpl w:val="3048A232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A32622"/>
    <w:multiLevelType w:val="hybridMultilevel"/>
    <w:tmpl w:val="222069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22709"/>
    <w:multiLevelType w:val="multilevel"/>
    <w:tmpl w:val="F9C0CA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4E3A4CBA"/>
    <w:multiLevelType w:val="hybridMultilevel"/>
    <w:tmpl w:val="710682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5019B3"/>
    <w:multiLevelType w:val="hybridMultilevel"/>
    <w:tmpl w:val="39F4AE50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6152DA9"/>
    <w:multiLevelType w:val="hybridMultilevel"/>
    <w:tmpl w:val="A776F3D4"/>
    <w:lvl w:ilvl="0" w:tplc="8244E4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7A63B33"/>
    <w:multiLevelType w:val="hybridMultilevel"/>
    <w:tmpl w:val="B666D806"/>
    <w:lvl w:ilvl="0" w:tplc="D3AC293A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3798E"/>
    <w:multiLevelType w:val="hybridMultilevel"/>
    <w:tmpl w:val="1E1449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4282F42"/>
    <w:multiLevelType w:val="hybridMultilevel"/>
    <w:tmpl w:val="77F21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B6094A"/>
    <w:multiLevelType w:val="singleLevel"/>
    <w:tmpl w:val="71D0A1FE"/>
    <w:lvl w:ilvl="0">
      <w:start w:val="1"/>
      <w:numFmt w:val="decimal"/>
      <w:lvlText w:val="%1)"/>
      <w:legacy w:legacy="1" w:legacySpace="0" w:legacyIndent="360"/>
      <w:lvlJc w:val="left"/>
      <w:pPr>
        <w:ind w:left="0" w:firstLine="709"/>
      </w:pPr>
      <w:rPr>
        <w:rFonts w:ascii="Times New Roman CYR" w:hAnsi="Times New Roman CYR" w:cs="Times New Roman" w:hint="default"/>
      </w:rPr>
    </w:lvl>
  </w:abstractNum>
  <w:abstractNum w:abstractNumId="26" w15:restartNumberingAfterBreak="0">
    <w:nsid w:val="6ACD0A92"/>
    <w:multiLevelType w:val="hybridMultilevel"/>
    <w:tmpl w:val="55C6FE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3927D9A"/>
    <w:multiLevelType w:val="hybridMultilevel"/>
    <w:tmpl w:val="9B3251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160C7"/>
    <w:multiLevelType w:val="hybridMultilevel"/>
    <w:tmpl w:val="EE6688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43C6BF4"/>
    <w:multiLevelType w:val="hybridMultilevel"/>
    <w:tmpl w:val="65364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F1EC5"/>
    <w:multiLevelType w:val="hybridMultilevel"/>
    <w:tmpl w:val="101E9E8C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32844"/>
    <w:multiLevelType w:val="hybridMultilevel"/>
    <w:tmpl w:val="012A06CE"/>
    <w:lvl w:ilvl="0" w:tplc="46BE3AD8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F251F2"/>
    <w:multiLevelType w:val="hybridMultilevel"/>
    <w:tmpl w:val="FCBAF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8"/>
  </w:num>
  <w:num w:numId="4">
    <w:abstractNumId w:val="20"/>
  </w:num>
  <w:num w:numId="5">
    <w:abstractNumId w:val="28"/>
  </w:num>
  <w:num w:numId="6">
    <w:abstractNumId w:val="2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9"/>
  </w:num>
  <w:num w:numId="10">
    <w:abstractNumId w:val="6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8"/>
  </w:num>
  <w:num w:numId="15">
    <w:abstractNumId w:val="2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4"/>
  </w:num>
  <w:num w:numId="19">
    <w:abstractNumId w:val="30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</w:num>
  <w:num w:numId="29">
    <w:abstractNumId w:val="25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709"/>
        </w:pPr>
        <w:rPr>
          <w:rFonts w:ascii="Times New Roman CYR" w:hAnsi="Times New Roman CYR" w:cs="Times New Roman" w:hint="default"/>
        </w:rPr>
      </w:lvl>
    </w:lvlOverride>
  </w:num>
  <w:num w:numId="30">
    <w:abstractNumId w:val="1"/>
  </w:num>
  <w:num w:numId="31">
    <w:abstractNumId w:val="16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7"/>
  </w:num>
  <w:num w:numId="3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20B8B"/>
    <w:rsid w:val="00023DDF"/>
    <w:rsid w:val="00025B46"/>
    <w:rsid w:val="00026A36"/>
    <w:rsid w:val="00026B52"/>
    <w:rsid w:val="0002764B"/>
    <w:rsid w:val="00034932"/>
    <w:rsid w:val="000423D9"/>
    <w:rsid w:val="00054DC7"/>
    <w:rsid w:val="000560BA"/>
    <w:rsid w:val="00061FA9"/>
    <w:rsid w:val="000627A0"/>
    <w:rsid w:val="00062C68"/>
    <w:rsid w:val="000636CB"/>
    <w:rsid w:val="000749FA"/>
    <w:rsid w:val="00097973"/>
    <w:rsid w:val="000A1966"/>
    <w:rsid w:val="000A355D"/>
    <w:rsid w:val="000B3949"/>
    <w:rsid w:val="000C2D19"/>
    <w:rsid w:val="000D159B"/>
    <w:rsid w:val="000D1F73"/>
    <w:rsid w:val="000D61C0"/>
    <w:rsid w:val="000D7BBB"/>
    <w:rsid w:val="000F749B"/>
    <w:rsid w:val="001009FB"/>
    <w:rsid w:val="001052E2"/>
    <w:rsid w:val="001067B1"/>
    <w:rsid w:val="001143D8"/>
    <w:rsid w:val="00114C19"/>
    <w:rsid w:val="00116CA9"/>
    <w:rsid w:val="001176FD"/>
    <w:rsid w:val="0012002C"/>
    <w:rsid w:val="001213E9"/>
    <w:rsid w:val="0012248C"/>
    <w:rsid w:val="00134460"/>
    <w:rsid w:val="001346B2"/>
    <w:rsid w:val="00134786"/>
    <w:rsid w:val="0013554B"/>
    <w:rsid w:val="00136F3B"/>
    <w:rsid w:val="00142441"/>
    <w:rsid w:val="00145385"/>
    <w:rsid w:val="00154263"/>
    <w:rsid w:val="00166A83"/>
    <w:rsid w:val="001A3621"/>
    <w:rsid w:val="001C20C5"/>
    <w:rsid w:val="001C63CD"/>
    <w:rsid w:val="001C7ACD"/>
    <w:rsid w:val="001D7612"/>
    <w:rsid w:val="001E3B02"/>
    <w:rsid w:val="001E751A"/>
    <w:rsid w:val="001F13C0"/>
    <w:rsid w:val="001F6D64"/>
    <w:rsid w:val="002072B9"/>
    <w:rsid w:val="00210797"/>
    <w:rsid w:val="00210E9C"/>
    <w:rsid w:val="002215AA"/>
    <w:rsid w:val="002238BD"/>
    <w:rsid w:val="002241B6"/>
    <w:rsid w:val="002255CE"/>
    <w:rsid w:val="0022568D"/>
    <w:rsid w:val="00230CA7"/>
    <w:rsid w:val="00233B46"/>
    <w:rsid w:val="00234468"/>
    <w:rsid w:val="00236961"/>
    <w:rsid w:val="00241D9B"/>
    <w:rsid w:val="0024791B"/>
    <w:rsid w:val="00253975"/>
    <w:rsid w:val="00254D56"/>
    <w:rsid w:val="002644E7"/>
    <w:rsid w:val="00264629"/>
    <w:rsid w:val="00264D5C"/>
    <w:rsid w:val="00274E6C"/>
    <w:rsid w:val="002757AD"/>
    <w:rsid w:val="0027637A"/>
    <w:rsid w:val="0028607D"/>
    <w:rsid w:val="002870CA"/>
    <w:rsid w:val="002941C5"/>
    <w:rsid w:val="002A0EBB"/>
    <w:rsid w:val="002A110E"/>
    <w:rsid w:val="002A46BD"/>
    <w:rsid w:val="002B6913"/>
    <w:rsid w:val="002D0126"/>
    <w:rsid w:val="002D42C7"/>
    <w:rsid w:val="002D573D"/>
    <w:rsid w:val="002D794D"/>
    <w:rsid w:val="002E078F"/>
    <w:rsid w:val="002E49EF"/>
    <w:rsid w:val="002E68AB"/>
    <w:rsid w:val="002F2C8F"/>
    <w:rsid w:val="002F62D3"/>
    <w:rsid w:val="002F7D3A"/>
    <w:rsid w:val="00301C3D"/>
    <w:rsid w:val="0031068E"/>
    <w:rsid w:val="003127BC"/>
    <w:rsid w:val="00315F8F"/>
    <w:rsid w:val="00320FA3"/>
    <w:rsid w:val="00327A05"/>
    <w:rsid w:val="003534BA"/>
    <w:rsid w:val="0035755C"/>
    <w:rsid w:val="00361841"/>
    <w:rsid w:val="00364775"/>
    <w:rsid w:val="003665D3"/>
    <w:rsid w:val="00370238"/>
    <w:rsid w:val="00372BE8"/>
    <w:rsid w:val="003917A7"/>
    <w:rsid w:val="00395FCB"/>
    <w:rsid w:val="00396804"/>
    <w:rsid w:val="003A2D38"/>
    <w:rsid w:val="003A303F"/>
    <w:rsid w:val="003A7E54"/>
    <w:rsid w:val="003B1B35"/>
    <w:rsid w:val="003B7ED7"/>
    <w:rsid w:val="003C16D4"/>
    <w:rsid w:val="003C372D"/>
    <w:rsid w:val="003D5E48"/>
    <w:rsid w:val="003E5F36"/>
    <w:rsid w:val="003E6140"/>
    <w:rsid w:val="00402D22"/>
    <w:rsid w:val="004130F2"/>
    <w:rsid w:val="00415525"/>
    <w:rsid w:val="004225BB"/>
    <w:rsid w:val="004233CD"/>
    <w:rsid w:val="00423A9C"/>
    <w:rsid w:val="00432B29"/>
    <w:rsid w:val="00434015"/>
    <w:rsid w:val="0044069E"/>
    <w:rsid w:val="004427A0"/>
    <w:rsid w:val="00443731"/>
    <w:rsid w:val="00446D1D"/>
    <w:rsid w:val="00447A54"/>
    <w:rsid w:val="00457EA7"/>
    <w:rsid w:val="0046134D"/>
    <w:rsid w:val="00465608"/>
    <w:rsid w:val="004718F4"/>
    <w:rsid w:val="004A065B"/>
    <w:rsid w:val="004A2536"/>
    <w:rsid w:val="004A4C6D"/>
    <w:rsid w:val="004B73D8"/>
    <w:rsid w:val="004C44BF"/>
    <w:rsid w:val="004D784A"/>
    <w:rsid w:val="004E3329"/>
    <w:rsid w:val="004E7B94"/>
    <w:rsid w:val="004F099A"/>
    <w:rsid w:val="004F4E01"/>
    <w:rsid w:val="0050244D"/>
    <w:rsid w:val="005027C5"/>
    <w:rsid w:val="00506E00"/>
    <w:rsid w:val="00510020"/>
    <w:rsid w:val="00514825"/>
    <w:rsid w:val="00524F3D"/>
    <w:rsid w:val="005252CB"/>
    <w:rsid w:val="00527CDA"/>
    <w:rsid w:val="00546390"/>
    <w:rsid w:val="00546AB1"/>
    <w:rsid w:val="00550E39"/>
    <w:rsid w:val="005655EE"/>
    <w:rsid w:val="00566A75"/>
    <w:rsid w:val="00583BB0"/>
    <w:rsid w:val="0058595D"/>
    <w:rsid w:val="005A012A"/>
    <w:rsid w:val="005B3A9A"/>
    <w:rsid w:val="005B6620"/>
    <w:rsid w:val="005B7616"/>
    <w:rsid w:val="005C1285"/>
    <w:rsid w:val="005C7CCF"/>
    <w:rsid w:val="005C7CE5"/>
    <w:rsid w:val="005D4FB6"/>
    <w:rsid w:val="0060314F"/>
    <w:rsid w:val="00607537"/>
    <w:rsid w:val="00610257"/>
    <w:rsid w:val="00615277"/>
    <w:rsid w:val="00625BE7"/>
    <w:rsid w:val="00630218"/>
    <w:rsid w:val="00630AB1"/>
    <w:rsid w:val="00631C6E"/>
    <w:rsid w:val="0063236B"/>
    <w:rsid w:val="00633590"/>
    <w:rsid w:val="00661317"/>
    <w:rsid w:val="0066249D"/>
    <w:rsid w:val="006726E2"/>
    <w:rsid w:val="0068228D"/>
    <w:rsid w:val="0068424F"/>
    <w:rsid w:val="006955C5"/>
    <w:rsid w:val="00697B31"/>
    <w:rsid w:val="006A2F15"/>
    <w:rsid w:val="006A5FF3"/>
    <w:rsid w:val="006B7E94"/>
    <w:rsid w:val="006C36C0"/>
    <w:rsid w:val="006C3942"/>
    <w:rsid w:val="006C6668"/>
    <w:rsid w:val="006D0376"/>
    <w:rsid w:val="006E1673"/>
    <w:rsid w:val="006F0437"/>
    <w:rsid w:val="006F7BAE"/>
    <w:rsid w:val="006F7BD2"/>
    <w:rsid w:val="00703335"/>
    <w:rsid w:val="00705061"/>
    <w:rsid w:val="00711433"/>
    <w:rsid w:val="00712B4B"/>
    <w:rsid w:val="007146E8"/>
    <w:rsid w:val="00714A24"/>
    <w:rsid w:val="0071594D"/>
    <w:rsid w:val="007168F4"/>
    <w:rsid w:val="00722DCD"/>
    <w:rsid w:val="00734CE3"/>
    <w:rsid w:val="00737E85"/>
    <w:rsid w:val="007427C7"/>
    <w:rsid w:val="00747EF0"/>
    <w:rsid w:val="00757FE0"/>
    <w:rsid w:val="0076641F"/>
    <w:rsid w:val="007702DC"/>
    <w:rsid w:val="007965E3"/>
    <w:rsid w:val="00796913"/>
    <w:rsid w:val="007A47D7"/>
    <w:rsid w:val="007A6E3F"/>
    <w:rsid w:val="007A7FFA"/>
    <w:rsid w:val="007B645F"/>
    <w:rsid w:val="007C223A"/>
    <w:rsid w:val="007C2B89"/>
    <w:rsid w:val="007C4235"/>
    <w:rsid w:val="007D272B"/>
    <w:rsid w:val="007D36B1"/>
    <w:rsid w:val="007D394C"/>
    <w:rsid w:val="007E19EC"/>
    <w:rsid w:val="007E548C"/>
    <w:rsid w:val="007F109C"/>
    <w:rsid w:val="007F79C6"/>
    <w:rsid w:val="00807596"/>
    <w:rsid w:val="00812DF0"/>
    <w:rsid w:val="00816047"/>
    <w:rsid w:val="00820FA7"/>
    <w:rsid w:val="00821060"/>
    <w:rsid w:val="00824530"/>
    <w:rsid w:val="00826EF9"/>
    <w:rsid w:val="00830B6E"/>
    <w:rsid w:val="008327EF"/>
    <w:rsid w:val="00832EFA"/>
    <w:rsid w:val="00836EE4"/>
    <w:rsid w:val="00840AD9"/>
    <w:rsid w:val="008447DC"/>
    <w:rsid w:val="00845BD1"/>
    <w:rsid w:val="00857B89"/>
    <w:rsid w:val="00862524"/>
    <w:rsid w:val="0086434F"/>
    <w:rsid w:val="0086698F"/>
    <w:rsid w:val="0087042B"/>
    <w:rsid w:val="0087704E"/>
    <w:rsid w:val="0087736C"/>
    <w:rsid w:val="0088662B"/>
    <w:rsid w:val="00890EBC"/>
    <w:rsid w:val="008915B5"/>
    <w:rsid w:val="00894F72"/>
    <w:rsid w:val="008A7A90"/>
    <w:rsid w:val="008B124C"/>
    <w:rsid w:val="008B72E9"/>
    <w:rsid w:val="008E1B10"/>
    <w:rsid w:val="008E2727"/>
    <w:rsid w:val="008E769B"/>
    <w:rsid w:val="008F1392"/>
    <w:rsid w:val="00915DAE"/>
    <w:rsid w:val="009328B7"/>
    <w:rsid w:val="009342C9"/>
    <w:rsid w:val="009413C6"/>
    <w:rsid w:val="009446A7"/>
    <w:rsid w:val="00960913"/>
    <w:rsid w:val="0097352E"/>
    <w:rsid w:val="00976210"/>
    <w:rsid w:val="00981F54"/>
    <w:rsid w:val="009825F7"/>
    <w:rsid w:val="00996164"/>
    <w:rsid w:val="009A0FA5"/>
    <w:rsid w:val="009B48D6"/>
    <w:rsid w:val="009C7687"/>
    <w:rsid w:val="009E2B12"/>
    <w:rsid w:val="009E4089"/>
    <w:rsid w:val="009F4611"/>
    <w:rsid w:val="009F59B7"/>
    <w:rsid w:val="009F5EB6"/>
    <w:rsid w:val="009F7F3D"/>
    <w:rsid w:val="00A01C3F"/>
    <w:rsid w:val="00A03B00"/>
    <w:rsid w:val="00A04802"/>
    <w:rsid w:val="00A1048A"/>
    <w:rsid w:val="00A219C8"/>
    <w:rsid w:val="00A27152"/>
    <w:rsid w:val="00A27B3C"/>
    <w:rsid w:val="00A343E5"/>
    <w:rsid w:val="00A363C8"/>
    <w:rsid w:val="00A436D8"/>
    <w:rsid w:val="00A520CC"/>
    <w:rsid w:val="00A53CCE"/>
    <w:rsid w:val="00A66E5A"/>
    <w:rsid w:val="00A7119D"/>
    <w:rsid w:val="00A72A59"/>
    <w:rsid w:val="00A73BED"/>
    <w:rsid w:val="00A76EE5"/>
    <w:rsid w:val="00A8226A"/>
    <w:rsid w:val="00AA55D0"/>
    <w:rsid w:val="00AA7F59"/>
    <w:rsid w:val="00AB007F"/>
    <w:rsid w:val="00AB34E5"/>
    <w:rsid w:val="00AC7932"/>
    <w:rsid w:val="00AD7CB3"/>
    <w:rsid w:val="00AE758F"/>
    <w:rsid w:val="00AE7BB5"/>
    <w:rsid w:val="00AF0128"/>
    <w:rsid w:val="00B02AE9"/>
    <w:rsid w:val="00B03031"/>
    <w:rsid w:val="00B077D6"/>
    <w:rsid w:val="00B20A31"/>
    <w:rsid w:val="00B41E83"/>
    <w:rsid w:val="00B510FD"/>
    <w:rsid w:val="00B62F85"/>
    <w:rsid w:val="00B65088"/>
    <w:rsid w:val="00B727A0"/>
    <w:rsid w:val="00B75DA7"/>
    <w:rsid w:val="00B81993"/>
    <w:rsid w:val="00B87A05"/>
    <w:rsid w:val="00B96277"/>
    <w:rsid w:val="00BB2032"/>
    <w:rsid w:val="00BC1EF4"/>
    <w:rsid w:val="00BC4008"/>
    <w:rsid w:val="00BD6411"/>
    <w:rsid w:val="00BE59E6"/>
    <w:rsid w:val="00BE726E"/>
    <w:rsid w:val="00BE743E"/>
    <w:rsid w:val="00BF2149"/>
    <w:rsid w:val="00BF6FCE"/>
    <w:rsid w:val="00C01000"/>
    <w:rsid w:val="00C04F0C"/>
    <w:rsid w:val="00C07EB8"/>
    <w:rsid w:val="00C11CF9"/>
    <w:rsid w:val="00C1489D"/>
    <w:rsid w:val="00C25220"/>
    <w:rsid w:val="00C255EE"/>
    <w:rsid w:val="00C26C24"/>
    <w:rsid w:val="00C33796"/>
    <w:rsid w:val="00C34F7B"/>
    <w:rsid w:val="00C46A6F"/>
    <w:rsid w:val="00C50DC7"/>
    <w:rsid w:val="00C53422"/>
    <w:rsid w:val="00C56F23"/>
    <w:rsid w:val="00C66E1A"/>
    <w:rsid w:val="00C71829"/>
    <w:rsid w:val="00C7317C"/>
    <w:rsid w:val="00C841E7"/>
    <w:rsid w:val="00C86984"/>
    <w:rsid w:val="00C9047E"/>
    <w:rsid w:val="00C939D7"/>
    <w:rsid w:val="00CA0B9D"/>
    <w:rsid w:val="00CA2603"/>
    <w:rsid w:val="00CA41D8"/>
    <w:rsid w:val="00CB751F"/>
    <w:rsid w:val="00CC0C68"/>
    <w:rsid w:val="00CC52C8"/>
    <w:rsid w:val="00CD20BA"/>
    <w:rsid w:val="00CD569F"/>
    <w:rsid w:val="00CE0AD2"/>
    <w:rsid w:val="00CE3546"/>
    <w:rsid w:val="00D06AAC"/>
    <w:rsid w:val="00D17284"/>
    <w:rsid w:val="00D223D6"/>
    <w:rsid w:val="00D303B5"/>
    <w:rsid w:val="00D311C7"/>
    <w:rsid w:val="00D32858"/>
    <w:rsid w:val="00D46085"/>
    <w:rsid w:val="00D55C28"/>
    <w:rsid w:val="00D60BB4"/>
    <w:rsid w:val="00D615F7"/>
    <w:rsid w:val="00D6203A"/>
    <w:rsid w:val="00D63204"/>
    <w:rsid w:val="00D64232"/>
    <w:rsid w:val="00D72459"/>
    <w:rsid w:val="00D74FFE"/>
    <w:rsid w:val="00D85C9B"/>
    <w:rsid w:val="00D87A7C"/>
    <w:rsid w:val="00D90628"/>
    <w:rsid w:val="00D931A0"/>
    <w:rsid w:val="00D94257"/>
    <w:rsid w:val="00DA36B9"/>
    <w:rsid w:val="00DB48E1"/>
    <w:rsid w:val="00DC22B9"/>
    <w:rsid w:val="00DC5C57"/>
    <w:rsid w:val="00DD52EA"/>
    <w:rsid w:val="00DE075F"/>
    <w:rsid w:val="00DE627D"/>
    <w:rsid w:val="00DE6875"/>
    <w:rsid w:val="00DF10C6"/>
    <w:rsid w:val="00DF2B0D"/>
    <w:rsid w:val="00E03241"/>
    <w:rsid w:val="00E04097"/>
    <w:rsid w:val="00E0630B"/>
    <w:rsid w:val="00E070F5"/>
    <w:rsid w:val="00E07527"/>
    <w:rsid w:val="00E150BD"/>
    <w:rsid w:val="00E1585E"/>
    <w:rsid w:val="00E16191"/>
    <w:rsid w:val="00E20205"/>
    <w:rsid w:val="00E259B1"/>
    <w:rsid w:val="00E2713E"/>
    <w:rsid w:val="00E52AA0"/>
    <w:rsid w:val="00E54374"/>
    <w:rsid w:val="00E607DE"/>
    <w:rsid w:val="00E64A5A"/>
    <w:rsid w:val="00E74174"/>
    <w:rsid w:val="00E813BB"/>
    <w:rsid w:val="00E87582"/>
    <w:rsid w:val="00E911BB"/>
    <w:rsid w:val="00E94949"/>
    <w:rsid w:val="00E975C5"/>
    <w:rsid w:val="00EA2FF9"/>
    <w:rsid w:val="00EA350A"/>
    <w:rsid w:val="00EA61F0"/>
    <w:rsid w:val="00EA769E"/>
    <w:rsid w:val="00EB0536"/>
    <w:rsid w:val="00EB34A4"/>
    <w:rsid w:val="00EC2F57"/>
    <w:rsid w:val="00EC684F"/>
    <w:rsid w:val="00ED1410"/>
    <w:rsid w:val="00ED4F2D"/>
    <w:rsid w:val="00EE24DE"/>
    <w:rsid w:val="00EE324F"/>
    <w:rsid w:val="00EE3643"/>
    <w:rsid w:val="00EF4DA8"/>
    <w:rsid w:val="00EF7920"/>
    <w:rsid w:val="00EF7FFE"/>
    <w:rsid w:val="00F2001F"/>
    <w:rsid w:val="00F21BB5"/>
    <w:rsid w:val="00F34853"/>
    <w:rsid w:val="00F35A61"/>
    <w:rsid w:val="00F36673"/>
    <w:rsid w:val="00F604C1"/>
    <w:rsid w:val="00F64B8F"/>
    <w:rsid w:val="00F6799C"/>
    <w:rsid w:val="00F751FD"/>
    <w:rsid w:val="00F82788"/>
    <w:rsid w:val="00F82A8B"/>
    <w:rsid w:val="00F845D1"/>
    <w:rsid w:val="00FA408C"/>
    <w:rsid w:val="00FA448D"/>
    <w:rsid w:val="00FA7DA0"/>
    <w:rsid w:val="00FB0C57"/>
    <w:rsid w:val="00FB1B71"/>
    <w:rsid w:val="00FB245F"/>
    <w:rsid w:val="00FC4C9D"/>
    <w:rsid w:val="00FC64B6"/>
    <w:rsid w:val="00FC716F"/>
    <w:rsid w:val="00FC7B0C"/>
    <w:rsid w:val="00FD05FA"/>
    <w:rsid w:val="00FD2227"/>
    <w:rsid w:val="00FD38E1"/>
    <w:rsid w:val="00FE5786"/>
    <w:rsid w:val="00FF35EE"/>
    <w:rsid w:val="00FF420C"/>
    <w:rsid w:val="00FF5C3C"/>
    <w:rsid w:val="00FF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620"/>
    <w:pPr>
      <w:spacing w:line="360" w:lineRule="auto"/>
      <w:ind w:firstLine="709"/>
      <w:jc w:val="both"/>
    </w:pPr>
    <w:rPr>
      <w:sz w:val="24"/>
      <w:lang w:eastAsia="zh-CN"/>
    </w:rPr>
  </w:style>
  <w:style w:type="paragraph" w:styleId="1">
    <w:name w:val="heading 1"/>
    <w:basedOn w:val="a"/>
    <w:next w:val="a"/>
    <w:autoRedefine/>
    <w:qFormat/>
    <w:rsid w:val="00C46A6F"/>
    <w:pPr>
      <w:keepNext/>
      <w:outlineLvl w:val="0"/>
    </w:pPr>
    <w:rPr>
      <w:b/>
      <w:szCs w:val="24"/>
    </w:rPr>
  </w:style>
  <w:style w:type="paragraph" w:styleId="2">
    <w:name w:val="heading 2"/>
    <w:basedOn w:val="a"/>
    <w:next w:val="a"/>
    <w:qFormat/>
    <w:rsid w:val="003A303F"/>
    <w:pPr>
      <w:keepNext/>
      <w:ind w:right="-766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</w:pPr>
    <w:rPr>
      <w:b/>
      <w:sz w:val="28"/>
    </w:rPr>
  </w:style>
  <w:style w:type="paragraph" w:styleId="20">
    <w:name w:val="Body Text 2"/>
    <w:basedOn w:val="a"/>
    <w:rsid w:val="003A303F"/>
    <w:pPr>
      <w:ind w:right="-766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1"/>
    <w:link w:val="a6"/>
    <w:qFormat/>
    <w:rsid w:val="00976210"/>
  </w:style>
  <w:style w:type="character" w:customStyle="1" w:styleId="a6">
    <w:name w:val="Заголовок Знак"/>
    <w:link w:val="a5"/>
    <w:rsid w:val="00976210"/>
    <w:rPr>
      <w:sz w:val="24"/>
      <w:szCs w:val="24"/>
      <w:lang w:eastAsia="zh-CN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3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45BD1"/>
    <w:rPr>
      <w:lang w:eastAsia="zh-CN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ED1410"/>
    <w:rPr>
      <w:color w:val="605E5C"/>
      <w:shd w:val="clear" w:color="auto" w:fill="E1DFDD"/>
    </w:rPr>
  </w:style>
  <w:style w:type="paragraph" w:customStyle="1" w:styleId="14">
    <w:name w:val="1Таблица"/>
    <w:basedOn w:val="afa"/>
    <w:link w:val="15"/>
    <w:qFormat/>
    <w:rsid w:val="00976210"/>
    <w:pPr>
      <w:spacing w:line="240" w:lineRule="auto"/>
      <w:ind w:firstLine="0"/>
      <w:jc w:val="center"/>
    </w:pPr>
    <w:rPr>
      <w:b/>
      <w:bCs/>
      <w:szCs w:val="24"/>
    </w:rPr>
  </w:style>
  <w:style w:type="paragraph" w:customStyle="1" w:styleId="16">
    <w:name w:val="1 Табл"/>
    <w:basedOn w:val="afa"/>
    <w:link w:val="17"/>
    <w:qFormat/>
    <w:rsid w:val="00976210"/>
    <w:pPr>
      <w:spacing w:line="240" w:lineRule="auto"/>
      <w:ind w:firstLine="0"/>
      <w:jc w:val="center"/>
    </w:pPr>
    <w:rPr>
      <w:szCs w:val="24"/>
    </w:rPr>
  </w:style>
  <w:style w:type="character" w:customStyle="1" w:styleId="15">
    <w:name w:val="1Таблица Знак"/>
    <w:basedOn w:val="afb"/>
    <w:link w:val="14"/>
    <w:rsid w:val="00976210"/>
    <w:rPr>
      <w:b/>
      <w:bCs/>
      <w:sz w:val="24"/>
      <w:szCs w:val="24"/>
    </w:rPr>
  </w:style>
  <w:style w:type="character" w:customStyle="1" w:styleId="mw-headline">
    <w:name w:val="mw-headline"/>
    <w:rsid w:val="00465608"/>
  </w:style>
  <w:style w:type="character" w:customStyle="1" w:styleId="17">
    <w:name w:val="1 Табл Знак"/>
    <w:basedOn w:val="afb"/>
    <w:link w:val="16"/>
    <w:rsid w:val="00976210"/>
    <w:rPr>
      <w:sz w:val="24"/>
      <w:szCs w:val="24"/>
    </w:rPr>
  </w:style>
  <w:style w:type="character" w:styleId="aff2">
    <w:name w:val="FollowedHyperlink"/>
    <w:basedOn w:val="a0"/>
    <w:semiHidden/>
    <w:unhideWhenUsed/>
    <w:rsid w:val="009735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/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f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nanalis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663E3-A57A-4A51-BC36-59F9DAFA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3962</TotalTime>
  <Pages>29</Pages>
  <Words>8547</Words>
  <Characters>48719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57152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30</cp:revision>
  <cp:lastPrinted>2022-06-29T16:00:00Z</cp:lastPrinted>
  <dcterms:created xsi:type="dcterms:W3CDTF">2023-04-05T22:38:00Z</dcterms:created>
  <dcterms:modified xsi:type="dcterms:W3CDTF">2024-06-17T10:15:00Z</dcterms:modified>
</cp:coreProperties>
</file>